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E71F4" w14:textId="3C8E64D9" w:rsidR="00DA2704" w:rsidRDefault="00D34039" w:rsidP="00DA2704">
      <w:pPr>
        <w:spacing w:after="0" w:line="240" w:lineRule="auto"/>
        <w:contextualSpacing/>
        <w:jc w:val="center"/>
        <w:rPr>
          <w:rFonts w:asciiTheme="majorHAnsi" w:hAnsiTheme="majorHAnsi"/>
          <w:b/>
          <w:noProof/>
        </w:rPr>
      </w:pPr>
      <w:r>
        <w:rPr>
          <w:rFonts w:asciiTheme="majorHAnsi" w:hAnsiTheme="majorHAnsi"/>
          <w:b/>
          <w:noProof/>
        </w:rPr>
        <w:t xml:space="preserve">           </w:t>
      </w:r>
      <w:r w:rsidR="004129CE">
        <w:rPr>
          <w:noProof/>
        </w:rPr>
        <w:drawing>
          <wp:inline distT="0" distB="0" distL="0" distR="0" wp14:anchorId="1CF74866" wp14:editId="55A13E3B">
            <wp:extent cx="2333625" cy="11049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3625" cy="1104900"/>
                    </a:xfrm>
                    <a:prstGeom prst="rect">
                      <a:avLst/>
                    </a:prstGeom>
                  </pic:spPr>
                </pic:pic>
              </a:graphicData>
            </a:graphic>
          </wp:inline>
        </w:drawing>
      </w:r>
    </w:p>
    <w:p w14:paraId="321B93FD" w14:textId="4B4F70D6" w:rsidR="00884C3D" w:rsidRDefault="00884C3D" w:rsidP="00884C3D">
      <w:pPr>
        <w:spacing w:after="0" w:line="240" w:lineRule="auto"/>
        <w:contextualSpacing/>
        <w:jc w:val="center"/>
        <w:rPr>
          <w:rFonts w:asciiTheme="majorHAnsi" w:hAnsiTheme="majorHAnsi"/>
          <w:b/>
          <w:noProof/>
        </w:rPr>
      </w:pPr>
    </w:p>
    <w:p w14:paraId="441455EA" w14:textId="77777777" w:rsidR="00884C3D" w:rsidRDefault="00884C3D"/>
    <w:p w14:paraId="144C3761" w14:textId="77777777" w:rsidR="00884C3D" w:rsidRDefault="00884C3D" w:rsidP="00884C3D">
      <w:pPr>
        <w:spacing w:after="0" w:line="240" w:lineRule="auto"/>
        <w:rPr>
          <w:rFonts w:ascii="Arial Narrow" w:hAnsi="Arial Narrow" w:cs="Arial"/>
          <w:b/>
        </w:rPr>
      </w:pPr>
    </w:p>
    <w:p w14:paraId="15F29FF1" w14:textId="05584824" w:rsidR="00884C3D" w:rsidRPr="002325ED" w:rsidRDefault="00884C3D" w:rsidP="00884C3D">
      <w:pPr>
        <w:spacing w:after="0" w:line="240" w:lineRule="auto"/>
        <w:rPr>
          <w:rFonts w:ascii="Arial Narrow" w:hAnsi="Arial Narrow" w:cs="Arial"/>
        </w:rPr>
      </w:pPr>
      <w:r w:rsidRPr="002325ED">
        <w:rPr>
          <w:rFonts w:ascii="Arial Narrow" w:hAnsi="Arial Narrow" w:cs="Arial"/>
          <w:b/>
        </w:rPr>
        <w:t>Department:</w:t>
      </w:r>
      <w:r w:rsidRPr="002325ED">
        <w:rPr>
          <w:rFonts w:ascii="Arial Narrow" w:hAnsi="Arial Narrow" w:cs="Arial"/>
        </w:rPr>
        <w:t xml:space="preserve"> </w:t>
      </w:r>
      <w:r w:rsidRPr="002325ED">
        <w:rPr>
          <w:rFonts w:ascii="Arial Narrow" w:hAnsi="Arial Narrow" w:cs="Arial"/>
        </w:rPr>
        <w:tab/>
      </w:r>
      <w:r w:rsidR="00C622B2">
        <w:rPr>
          <w:rFonts w:ascii="Arial Narrow" w:hAnsi="Arial Narrow" w:cs="Arial"/>
        </w:rPr>
        <w:t>Geography</w:t>
      </w:r>
    </w:p>
    <w:p w14:paraId="17EE8C9D" w14:textId="35EFA564" w:rsidR="00884C3D" w:rsidRPr="002325ED" w:rsidRDefault="00884C3D" w:rsidP="00884C3D">
      <w:pPr>
        <w:spacing w:after="0" w:line="240" w:lineRule="auto"/>
        <w:rPr>
          <w:rFonts w:ascii="Arial Narrow" w:hAnsi="Arial Narrow" w:cs="Arial"/>
        </w:rPr>
      </w:pPr>
      <w:r w:rsidRPr="002325ED">
        <w:rPr>
          <w:rFonts w:ascii="Arial Narrow" w:hAnsi="Arial Narrow" w:cs="Arial"/>
          <w:b/>
        </w:rPr>
        <w:t>Position:</w:t>
      </w:r>
      <w:r w:rsidRPr="002325ED">
        <w:rPr>
          <w:rFonts w:ascii="Arial Narrow" w:hAnsi="Arial Narrow" w:cs="Arial"/>
        </w:rPr>
        <w:t xml:space="preserve">  </w:t>
      </w:r>
      <w:r w:rsidRPr="002325ED">
        <w:rPr>
          <w:rFonts w:ascii="Arial Narrow" w:hAnsi="Arial Narrow" w:cs="Arial"/>
        </w:rPr>
        <w:tab/>
      </w:r>
      <w:r w:rsidR="00A0538C">
        <w:rPr>
          <w:rFonts w:ascii="Arial Narrow" w:hAnsi="Arial Narrow" w:cs="Arial"/>
        </w:rPr>
        <w:t>Synoptic Meteorology</w:t>
      </w:r>
    </w:p>
    <w:p w14:paraId="35950F05" w14:textId="017F8316" w:rsidR="00884C3D" w:rsidRPr="002325ED" w:rsidRDefault="00884C3D" w:rsidP="00884C3D">
      <w:pPr>
        <w:spacing w:after="0" w:line="240" w:lineRule="auto"/>
        <w:rPr>
          <w:rFonts w:ascii="Arial Narrow" w:hAnsi="Arial Narrow" w:cs="Arial"/>
        </w:rPr>
      </w:pPr>
      <w:r w:rsidRPr="002325ED">
        <w:rPr>
          <w:rFonts w:ascii="Arial Narrow" w:hAnsi="Arial Narrow" w:cs="Arial"/>
          <w:b/>
        </w:rPr>
        <w:t>Rank:</w:t>
      </w:r>
      <w:r w:rsidRPr="002325ED">
        <w:rPr>
          <w:rFonts w:ascii="Arial Narrow" w:hAnsi="Arial Narrow" w:cs="Arial"/>
        </w:rPr>
        <w:t xml:space="preserve">  </w:t>
      </w:r>
      <w:r w:rsidRPr="002325ED">
        <w:rPr>
          <w:rFonts w:ascii="Arial Narrow" w:hAnsi="Arial Narrow" w:cs="Arial"/>
        </w:rPr>
        <w:tab/>
      </w:r>
      <w:r w:rsidRPr="002325ED">
        <w:rPr>
          <w:rFonts w:ascii="Arial Narrow" w:hAnsi="Arial Narrow" w:cs="Arial"/>
        </w:rPr>
        <w:tab/>
      </w:r>
      <w:r w:rsidR="00C622B2">
        <w:rPr>
          <w:rFonts w:ascii="Arial Narrow" w:hAnsi="Arial Narrow" w:cs="Arial"/>
        </w:rPr>
        <w:t>Assistant Professor</w:t>
      </w:r>
    </w:p>
    <w:p w14:paraId="326DFE32" w14:textId="77777777" w:rsidR="00884C3D" w:rsidRPr="002325ED" w:rsidRDefault="00884C3D" w:rsidP="00884C3D">
      <w:pPr>
        <w:spacing w:after="0" w:line="240" w:lineRule="auto"/>
        <w:rPr>
          <w:rFonts w:ascii="Arial Narrow" w:hAnsi="Arial Narrow" w:cs="Arial"/>
        </w:rPr>
      </w:pPr>
    </w:p>
    <w:p w14:paraId="40BD93AA" w14:textId="77777777" w:rsidR="00884C3D" w:rsidRPr="002325ED" w:rsidRDefault="00884C3D" w:rsidP="00884C3D">
      <w:pPr>
        <w:spacing w:after="0" w:line="240" w:lineRule="auto"/>
        <w:rPr>
          <w:rFonts w:ascii="Arial Narrow" w:hAnsi="Arial Narrow" w:cs="Arial"/>
          <w:b/>
        </w:rPr>
      </w:pPr>
      <w:r w:rsidRPr="002325ED">
        <w:rPr>
          <w:rFonts w:ascii="Arial Narrow" w:hAnsi="Arial Narrow" w:cs="Arial"/>
          <w:b/>
        </w:rPr>
        <w:t>Description:</w:t>
      </w:r>
    </w:p>
    <w:p w14:paraId="43D6AFE2" w14:textId="77777777" w:rsidR="00884C3D" w:rsidRPr="002325ED" w:rsidRDefault="00884C3D" w:rsidP="00884C3D">
      <w:pPr>
        <w:spacing w:after="0" w:line="240" w:lineRule="auto"/>
        <w:rPr>
          <w:rFonts w:ascii="Arial Narrow" w:hAnsi="Arial Narrow" w:cs="Arial"/>
          <w:b/>
        </w:rPr>
      </w:pPr>
    </w:p>
    <w:p w14:paraId="1D3CCC13" w14:textId="13B1904B" w:rsidR="00FC2C78" w:rsidRDefault="00C622B2" w:rsidP="00D66D57">
      <w:pPr>
        <w:spacing w:after="0" w:line="240" w:lineRule="auto"/>
        <w:rPr>
          <w:rFonts w:ascii="Arial Narrow" w:eastAsiaTheme="minorHAnsi" w:hAnsi="Arial Narrow" w:cs="Arial"/>
        </w:rPr>
      </w:pPr>
      <w:r>
        <w:rPr>
          <w:rFonts w:ascii="Arial Narrow" w:eastAsiaTheme="minorHAnsi" w:hAnsi="Arial Narrow" w:cs="Arial"/>
        </w:rPr>
        <w:t>T</w:t>
      </w:r>
      <w:r w:rsidRPr="00C622B2">
        <w:rPr>
          <w:rFonts w:ascii="Arial Narrow" w:eastAsiaTheme="minorHAnsi" w:hAnsi="Arial Narrow" w:cs="Arial"/>
        </w:rPr>
        <w:t xml:space="preserve">he Department of Geography in the College of Arts and Sciences at The Ohio State University invites applications for a tenure track position at the assistant professor level, commencing autumn semester </w:t>
      </w:r>
      <w:r w:rsidR="00B45B1F" w:rsidRPr="00C622B2">
        <w:rPr>
          <w:rFonts w:ascii="Arial Narrow" w:eastAsiaTheme="minorHAnsi" w:hAnsi="Arial Narrow" w:cs="Arial"/>
        </w:rPr>
        <w:t>20</w:t>
      </w:r>
      <w:r w:rsidR="00A0538C">
        <w:rPr>
          <w:rFonts w:ascii="Arial Narrow" w:eastAsiaTheme="minorHAnsi" w:hAnsi="Arial Narrow" w:cs="Arial"/>
        </w:rPr>
        <w:t>22</w:t>
      </w:r>
      <w:r w:rsidRPr="00C622B2">
        <w:rPr>
          <w:rFonts w:ascii="Arial Narrow" w:eastAsiaTheme="minorHAnsi" w:hAnsi="Arial Narrow" w:cs="Arial"/>
        </w:rPr>
        <w:t xml:space="preserve">. We seek a scholar with </w:t>
      </w:r>
      <w:r w:rsidR="00B45B1F">
        <w:rPr>
          <w:rFonts w:ascii="Arial Narrow" w:eastAsiaTheme="minorHAnsi" w:hAnsi="Arial Narrow" w:cs="Arial"/>
        </w:rPr>
        <w:t xml:space="preserve">research interests </w:t>
      </w:r>
      <w:r w:rsidRPr="00C622B2">
        <w:rPr>
          <w:rFonts w:ascii="Arial Narrow" w:eastAsiaTheme="minorHAnsi" w:hAnsi="Arial Narrow" w:cs="Arial"/>
        </w:rPr>
        <w:t>in</w:t>
      </w:r>
      <w:r w:rsidR="00652920">
        <w:rPr>
          <w:rFonts w:ascii="Arial Narrow" w:eastAsiaTheme="minorHAnsi" w:hAnsi="Arial Narrow" w:cs="Arial"/>
        </w:rPr>
        <w:t xml:space="preserve"> synoptic meteorology and weather forecasting</w:t>
      </w:r>
      <w:r w:rsidR="00B45B1F">
        <w:rPr>
          <w:rFonts w:ascii="Arial Narrow" w:eastAsiaTheme="minorHAnsi" w:hAnsi="Arial Narrow" w:cs="Arial"/>
        </w:rPr>
        <w:t xml:space="preserve">. </w:t>
      </w:r>
      <w:r w:rsidR="000874BE">
        <w:rPr>
          <w:rFonts w:ascii="Arial Narrow" w:eastAsiaTheme="minorHAnsi" w:hAnsi="Arial Narrow" w:cs="Arial"/>
        </w:rPr>
        <w:t xml:space="preserve">Our undergraduate Atmospheric Science Program has &gt;70 majors and has grown significantly in recent years. </w:t>
      </w:r>
      <w:r w:rsidR="006270FE">
        <w:rPr>
          <w:rFonts w:ascii="Arial Narrow" w:eastAsiaTheme="minorHAnsi" w:hAnsi="Arial Narrow" w:cs="Arial"/>
        </w:rPr>
        <w:t>This position will support our Atmospheric Sciences Program at the undergraduate (BS) and graduate (MS, PhD) level</w:t>
      </w:r>
      <w:r w:rsidR="0043591F">
        <w:rPr>
          <w:rFonts w:ascii="Arial Narrow" w:eastAsiaTheme="minorHAnsi" w:hAnsi="Arial Narrow" w:cs="Arial"/>
        </w:rPr>
        <w:t>s</w:t>
      </w:r>
      <w:r w:rsidR="006270FE">
        <w:rPr>
          <w:rFonts w:ascii="Arial Narrow" w:eastAsiaTheme="minorHAnsi" w:hAnsi="Arial Narrow" w:cs="Arial"/>
        </w:rPr>
        <w:t xml:space="preserve">. </w:t>
      </w:r>
      <w:r w:rsidR="00AF5EF7" w:rsidRPr="00C622B2">
        <w:rPr>
          <w:rFonts w:ascii="Arial Narrow" w:eastAsiaTheme="minorHAnsi" w:hAnsi="Arial Narrow" w:cs="Arial"/>
        </w:rPr>
        <w:t xml:space="preserve">The successful candidate will </w:t>
      </w:r>
      <w:r w:rsidR="00AF5EF7" w:rsidRPr="00522C51">
        <w:rPr>
          <w:rFonts w:ascii="Arial Narrow" w:eastAsiaTheme="minorHAnsi" w:hAnsi="Arial Narrow" w:cs="Arial"/>
        </w:rPr>
        <w:t xml:space="preserve">teach </w:t>
      </w:r>
      <w:r w:rsidR="00AF5EF7">
        <w:rPr>
          <w:rFonts w:ascii="Arial Narrow" w:eastAsiaTheme="minorHAnsi" w:hAnsi="Arial Narrow" w:cs="Arial"/>
        </w:rPr>
        <w:t>s</w:t>
      </w:r>
      <w:r w:rsidR="00AF5EF7" w:rsidRPr="00522C51">
        <w:rPr>
          <w:rFonts w:ascii="Arial Narrow" w:eastAsiaTheme="minorHAnsi" w:hAnsi="Arial Narrow" w:cs="Arial"/>
        </w:rPr>
        <w:t xml:space="preserve">ynoptic </w:t>
      </w:r>
      <w:r w:rsidR="00AF5EF7">
        <w:rPr>
          <w:rFonts w:ascii="Arial Narrow" w:eastAsiaTheme="minorHAnsi" w:hAnsi="Arial Narrow" w:cs="Arial"/>
        </w:rPr>
        <w:t>meteorology</w:t>
      </w:r>
      <w:r w:rsidR="00AF5EF7" w:rsidRPr="00522C51">
        <w:rPr>
          <w:rFonts w:ascii="Arial Narrow" w:eastAsiaTheme="minorHAnsi" w:hAnsi="Arial Narrow" w:cs="Arial"/>
        </w:rPr>
        <w:t xml:space="preserve"> and </w:t>
      </w:r>
      <w:r w:rsidR="00AF5EF7">
        <w:rPr>
          <w:rFonts w:ascii="Arial Narrow" w:eastAsiaTheme="minorHAnsi" w:hAnsi="Arial Narrow" w:cs="Arial"/>
        </w:rPr>
        <w:t>f</w:t>
      </w:r>
      <w:r w:rsidR="00AF5EF7" w:rsidRPr="00522C51">
        <w:rPr>
          <w:rFonts w:ascii="Arial Narrow" w:eastAsiaTheme="minorHAnsi" w:hAnsi="Arial Narrow" w:cs="Arial"/>
        </w:rPr>
        <w:t>orecasting courses</w:t>
      </w:r>
      <w:r w:rsidR="00AF5EF7">
        <w:rPr>
          <w:rFonts w:ascii="Arial Narrow" w:eastAsiaTheme="minorHAnsi" w:hAnsi="Arial Narrow" w:cs="Arial"/>
        </w:rPr>
        <w:t xml:space="preserve"> at the undergraduate level and graduate classes in atmospheric science</w:t>
      </w:r>
      <w:r w:rsidR="00652920">
        <w:rPr>
          <w:rFonts w:ascii="Arial Narrow" w:eastAsiaTheme="minorHAnsi" w:hAnsi="Arial Narrow" w:cs="Arial"/>
        </w:rPr>
        <w:t xml:space="preserve"> that are commensurate with their research interests</w:t>
      </w:r>
      <w:r w:rsidR="00AF5EF7" w:rsidRPr="00C622B2">
        <w:rPr>
          <w:rFonts w:ascii="Arial Narrow" w:eastAsiaTheme="minorHAnsi" w:hAnsi="Arial Narrow" w:cs="Arial"/>
        </w:rPr>
        <w:t xml:space="preserve">. </w:t>
      </w:r>
      <w:r w:rsidR="004151D0" w:rsidRPr="00CC6942">
        <w:rPr>
          <w:rStyle w:val="s7"/>
          <w:rFonts w:ascii="Arial Narrow" w:eastAsia="Times New Roman" w:hAnsi="Arial Narrow"/>
        </w:rPr>
        <w:t>We are particularly interested in candidates who</w:t>
      </w:r>
      <w:r w:rsidR="0043591F">
        <w:rPr>
          <w:rStyle w:val="s7"/>
          <w:rFonts w:ascii="Arial Narrow" w:eastAsia="Times New Roman" w:hAnsi="Arial Narrow"/>
        </w:rPr>
        <w:t>se research focuses on</w:t>
      </w:r>
      <w:r w:rsidR="00652920">
        <w:rPr>
          <w:rStyle w:val="s7"/>
          <w:rFonts w:ascii="Arial Narrow" w:eastAsia="Times New Roman" w:hAnsi="Arial Narrow"/>
        </w:rPr>
        <w:t xml:space="preserve"> </w:t>
      </w:r>
      <w:r w:rsidR="00652920" w:rsidRPr="00D66D57">
        <w:rPr>
          <w:rFonts w:ascii="Arial Narrow" w:eastAsiaTheme="minorHAnsi" w:hAnsi="Arial Narrow" w:cs="Arial"/>
        </w:rPr>
        <w:t>mid-latitude</w:t>
      </w:r>
      <w:r w:rsidR="00652920">
        <w:rPr>
          <w:rFonts w:ascii="Arial Narrow" w:eastAsiaTheme="minorHAnsi" w:hAnsi="Arial Narrow" w:cs="Arial"/>
        </w:rPr>
        <w:t xml:space="preserve"> </w:t>
      </w:r>
      <w:r w:rsidR="00652920" w:rsidRPr="00D66D57">
        <w:rPr>
          <w:rFonts w:ascii="Arial Narrow" w:eastAsiaTheme="minorHAnsi" w:hAnsi="Arial Narrow" w:cs="Arial"/>
        </w:rPr>
        <w:t>weather systems</w:t>
      </w:r>
      <w:r w:rsidR="00652920">
        <w:rPr>
          <w:rFonts w:ascii="Arial Narrow" w:eastAsiaTheme="minorHAnsi" w:hAnsi="Arial Narrow" w:cs="Arial"/>
        </w:rPr>
        <w:t xml:space="preserve">, </w:t>
      </w:r>
      <w:r w:rsidR="005C5FAD">
        <w:rPr>
          <w:rFonts w:ascii="Arial Narrow" w:eastAsiaTheme="minorHAnsi" w:hAnsi="Arial Narrow" w:cs="Arial"/>
        </w:rPr>
        <w:t>numerical weather prediction,</w:t>
      </w:r>
      <w:r w:rsidR="00E2087C">
        <w:rPr>
          <w:rFonts w:ascii="Arial Narrow" w:eastAsiaTheme="minorHAnsi" w:hAnsi="Arial Narrow" w:cs="Arial"/>
        </w:rPr>
        <w:t xml:space="preserve"> radar meteorology,</w:t>
      </w:r>
      <w:r w:rsidR="005C5FAD">
        <w:rPr>
          <w:rFonts w:ascii="Arial Narrow" w:eastAsiaTheme="minorHAnsi" w:hAnsi="Arial Narrow" w:cs="Arial"/>
        </w:rPr>
        <w:t xml:space="preserve"> or </w:t>
      </w:r>
      <w:r w:rsidR="00652920">
        <w:rPr>
          <w:rFonts w:ascii="Arial Narrow" w:eastAsiaTheme="minorHAnsi" w:hAnsi="Arial Narrow" w:cs="Arial"/>
        </w:rPr>
        <w:t>severe weather</w:t>
      </w:r>
      <w:r w:rsidR="004151D0" w:rsidRPr="00CC6942">
        <w:rPr>
          <w:rStyle w:val="s7"/>
          <w:rFonts w:ascii="Arial Narrow" w:hAnsi="Arial Narrow"/>
        </w:rPr>
        <w:t xml:space="preserve">. </w:t>
      </w:r>
      <w:r w:rsidR="00652920" w:rsidRPr="00D66D57">
        <w:rPr>
          <w:rFonts w:ascii="Arial Narrow" w:eastAsiaTheme="minorHAnsi" w:hAnsi="Arial Narrow" w:cs="Arial"/>
        </w:rPr>
        <w:t>The</w:t>
      </w:r>
      <w:r w:rsidR="00652920">
        <w:rPr>
          <w:rFonts w:ascii="Arial Narrow" w:eastAsiaTheme="minorHAnsi" w:hAnsi="Arial Narrow" w:cs="Arial"/>
        </w:rPr>
        <w:t xml:space="preserve"> </w:t>
      </w:r>
      <w:r w:rsidR="00652920" w:rsidRPr="00D66D57">
        <w:rPr>
          <w:rFonts w:ascii="Arial Narrow" w:eastAsiaTheme="minorHAnsi" w:hAnsi="Arial Narrow" w:cs="Arial"/>
        </w:rPr>
        <w:t>successful candidate will be expected to attract external funding</w:t>
      </w:r>
      <w:r w:rsidR="00652920">
        <w:rPr>
          <w:rFonts w:ascii="Arial Narrow" w:eastAsiaTheme="minorHAnsi" w:hAnsi="Arial Narrow" w:cs="Arial"/>
        </w:rPr>
        <w:t xml:space="preserve"> </w:t>
      </w:r>
      <w:r w:rsidR="00652920" w:rsidRPr="00D66D57">
        <w:rPr>
          <w:rFonts w:ascii="Arial Narrow" w:eastAsiaTheme="minorHAnsi" w:hAnsi="Arial Narrow" w:cs="Arial"/>
        </w:rPr>
        <w:t xml:space="preserve">and </w:t>
      </w:r>
      <w:r w:rsidR="00652920">
        <w:rPr>
          <w:rFonts w:ascii="Arial Narrow" w:eastAsiaTheme="minorHAnsi" w:hAnsi="Arial Narrow" w:cs="Arial"/>
        </w:rPr>
        <w:t xml:space="preserve">have a demonstrated </w:t>
      </w:r>
      <w:r w:rsidR="00652920" w:rsidRPr="00D66D57">
        <w:rPr>
          <w:rFonts w:ascii="Arial Narrow" w:eastAsiaTheme="minorHAnsi" w:hAnsi="Arial Narrow" w:cs="Arial"/>
        </w:rPr>
        <w:t>commitment to</w:t>
      </w:r>
      <w:r w:rsidR="00652920">
        <w:rPr>
          <w:rFonts w:ascii="Arial Narrow" w:eastAsiaTheme="minorHAnsi" w:hAnsi="Arial Narrow" w:cs="Arial"/>
        </w:rPr>
        <w:t xml:space="preserve"> </w:t>
      </w:r>
      <w:r w:rsidR="00652920" w:rsidRPr="00D66D57">
        <w:rPr>
          <w:rFonts w:ascii="Arial Narrow" w:eastAsiaTheme="minorHAnsi" w:hAnsi="Arial Narrow" w:cs="Arial"/>
        </w:rPr>
        <w:t>excellence in teaching.</w:t>
      </w:r>
    </w:p>
    <w:p w14:paraId="2F93839A" w14:textId="77777777" w:rsidR="00C622B2" w:rsidRPr="00895E44" w:rsidRDefault="00C622B2" w:rsidP="00884C3D">
      <w:pPr>
        <w:spacing w:after="0" w:line="240" w:lineRule="auto"/>
        <w:rPr>
          <w:rFonts w:ascii="Arial Narrow" w:eastAsiaTheme="minorHAnsi" w:hAnsi="Arial Narrow" w:cs="Arial"/>
        </w:rPr>
      </w:pPr>
    </w:p>
    <w:p w14:paraId="2B7DE6D8" w14:textId="77777777" w:rsidR="00884C3D" w:rsidRPr="002325ED" w:rsidRDefault="00884C3D" w:rsidP="00884C3D">
      <w:pPr>
        <w:spacing w:after="0" w:line="240" w:lineRule="auto"/>
        <w:rPr>
          <w:rFonts w:ascii="Arial Narrow" w:hAnsi="Arial Narrow" w:cs="Arial"/>
          <w:b/>
        </w:rPr>
      </w:pPr>
      <w:r w:rsidRPr="002325ED">
        <w:rPr>
          <w:rFonts w:ascii="Arial Narrow" w:hAnsi="Arial Narrow" w:cs="Arial"/>
          <w:b/>
        </w:rPr>
        <w:t>Qualifications:</w:t>
      </w:r>
    </w:p>
    <w:p w14:paraId="180DB108" w14:textId="77777777" w:rsidR="00884C3D" w:rsidRDefault="00884C3D" w:rsidP="00884C3D">
      <w:pPr>
        <w:autoSpaceDE w:val="0"/>
        <w:autoSpaceDN w:val="0"/>
        <w:adjustRightInd w:val="0"/>
        <w:spacing w:after="0" w:line="240" w:lineRule="auto"/>
        <w:rPr>
          <w:rFonts w:ascii="42obhunteqendglld" w:eastAsiaTheme="minorHAnsi" w:hAnsi="42obhunteqendglld" w:cs="42obhunteqendglld"/>
          <w:color w:val="333333"/>
          <w:sz w:val="14"/>
          <w:szCs w:val="14"/>
        </w:rPr>
      </w:pPr>
    </w:p>
    <w:p w14:paraId="37F91DEC" w14:textId="38DC973C" w:rsidR="00AE3C0B" w:rsidRPr="007D57C5" w:rsidRDefault="00C622B2" w:rsidP="00AE3C0B">
      <w:pPr>
        <w:spacing w:after="0" w:line="240" w:lineRule="auto"/>
        <w:contextualSpacing/>
        <w:rPr>
          <w:rFonts w:ascii="Arial Narrow" w:hAnsi="Arial Narrow" w:cs="Arial"/>
        </w:rPr>
      </w:pPr>
      <w:r w:rsidRPr="00C622B2">
        <w:rPr>
          <w:rFonts w:ascii="Arial Narrow" w:hAnsi="Arial Narrow"/>
        </w:rPr>
        <w:t xml:space="preserve">A Ph.D. in </w:t>
      </w:r>
      <w:r w:rsidR="00FC2C78">
        <w:rPr>
          <w:rFonts w:ascii="Arial Narrow" w:hAnsi="Arial Narrow"/>
        </w:rPr>
        <w:t>Atmospheric Science</w:t>
      </w:r>
      <w:r w:rsidRPr="00C622B2">
        <w:rPr>
          <w:rFonts w:ascii="Arial Narrow" w:hAnsi="Arial Narrow"/>
        </w:rPr>
        <w:t xml:space="preserve"> or a closely related field is required. All applicants are expected to have fundable research programs and to contribute to both graduate and undergraduate supervision and instruction. </w:t>
      </w:r>
      <w:r w:rsidR="00953A02" w:rsidRPr="00953A02">
        <w:rPr>
          <w:rFonts w:ascii="Arial Narrow" w:hAnsi="Arial Narrow"/>
        </w:rPr>
        <w:t xml:space="preserve">Preferred qualifications include experience developing or working in interdisciplinary research teams, </w:t>
      </w:r>
      <w:r w:rsidR="00E2087C" w:rsidRPr="00D66D57">
        <w:rPr>
          <w:rFonts w:ascii="Arial Narrow" w:eastAsiaTheme="minorHAnsi" w:hAnsi="Arial Narrow" w:cs="Arial"/>
        </w:rPr>
        <w:t>ties to operational weather forecasting activities</w:t>
      </w:r>
      <w:r w:rsidR="00E2087C">
        <w:rPr>
          <w:rFonts w:ascii="Arial Narrow" w:eastAsiaTheme="minorHAnsi" w:hAnsi="Arial Narrow" w:cs="Arial"/>
        </w:rPr>
        <w:t>,</w:t>
      </w:r>
      <w:r w:rsidR="00E2087C" w:rsidRPr="00953A02">
        <w:rPr>
          <w:rFonts w:ascii="Arial Narrow" w:hAnsi="Arial Narrow"/>
        </w:rPr>
        <w:t xml:space="preserve"> </w:t>
      </w:r>
      <w:r w:rsidR="00953A02" w:rsidRPr="00953A02">
        <w:rPr>
          <w:rFonts w:ascii="Arial Narrow" w:hAnsi="Arial Narrow"/>
        </w:rPr>
        <w:t xml:space="preserve">university teaching experience and experience mentoring members of underrepresented groups. </w:t>
      </w:r>
      <w:r w:rsidR="00AE3C0B" w:rsidRPr="007D57C5">
        <w:rPr>
          <w:rFonts w:ascii="Arial Narrow" w:hAnsi="Arial Narrow"/>
        </w:rPr>
        <w:t>Appointment is contingent on the university’s verification of credentials and other information required by law and/or university policies, including but not limited to a criminal background check.</w:t>
      </w:r>
    </w:p>
    <w:p w14:paraId="0B17D46E" w14:textId="645F3578" w:rsidR="00AE3C0B" w:rsidRDefault="00AE3C0B" w:rsidP="00884C3D">
      <w:pPr>
        <w:pStyle w:val="PlainText"/>
        <w:rPr>
          <w:rFonts w:ascii="Arial Narrow" w:hAnsi="Arial Narrow" w:cs="Arial"/>
        </w:rPr>
      </w:pPr>
    </w:p>
    <w:p w14:paraId="0FD3D990" w14:textId="77777777" w:rsidR="00884C3D" w:rsidRPr="002325ED" w:rsidRDefault="00884C3D" w:rsidP="00884C3D">
      <w:pPr>
        <w:spacing w:after="0" w:line="240" w:lineRule="auto"/>
        <w:rPr>
          <w:rFonts w:ascii="Arial Narrow" w:eastAsia="MS Mincho" w:hAnsi="Arial Narrow"/>
          <w:b/>
          <w:bCs/>
        </w:rPr>
      </w:pPr>
      <w:r w:rsidRPr="002325ED">
        <w:rPr>
          <w:rFonts w:ascii="Arial Narrow" w:eastAsia="MS Mincho" w:hAnsi="Arial Narrow"/>
          <w:b/>
          <w:bCs/>
        </w:rPr>
        <w:t>About Columbus:</w:t>
      </w:r>
    </w:p>
    <w:p w14:paraId="4D4E1166" w14:textId="77777777" w:rsidR="00884C3D" w:rsidRPr="002325ED" w:rsidRDefault="00884C3D" w:rsidP="00884C3D">
      <w:pPr>
        <w:spacing w:after="0" w:line="240" w:lineRule="auto"/>
        <w:rPr>
          <w:rFonts w:ascii="Arial Narrow" w:eastAsia="MS Mincho" w:hAnsi="Arial Narrow"/>
          <w:b/>
          <w:bCs/>
        </w:rPr>
      </w:pPr>
    </w:p>
    <w:p w14:paraId="46FE56B6" w14:textId="6E7C75C6" w:rsidR="00884C3D" w:rsidRPr="002325ED" w:rsidRDefault="00884C3D" w:rsidP="00884C3D">
      <w:pPr>
        <w:spacing w:after="0" w:line="240" w:lineRule="auto"/>
        <w:rPr>
          <w:rFonts w:ascii="Arial Narrow" w:eastAsia="MS Mincho" w:hAnsi="Arial Narrow"/>
        </w:rPr>
      </w:pPr>
      <w:r w:rsidRPr="002325ED">
        <w:rPr>
          <w:rFonts w:ascii="Arial Narrow" w:hAnsi="Arial Narrow" w:cs="Arial"/>
        </w:rPr>
        <w:t xml:space="preserve">The Ohio State University campus is located in Columbus, the capital city of Ohio. Columbus is the center of a rapidly growing and diverse metropolitan area with a population of over </w:t>
      </w:r>
      <w:r w:rsidR="001E2AFD">
        <w:rPr>
          <w:rFonts w:ascii="Arial Narrow" w:hAnsi="Arial Narrow" w:cs="Arial"/>
        </w:rPr>
        <w:t>two</w:t>
      </w:r>
      <w:r w:rsidRPr="002325ED">
        <w:rPr>
          <w:rFonts w:ascii="Arial Narrow" w:hAnsi="Arial Narrow" w:cs="Arial"/>
        </w:rPr>
        <w:t xml:space="preserve"> million. The area offers a wide range of affordable housing, many cultural and recreational opportunities, excellent schools, and a strong economy based on government as well as service, transportation and technology industries</w:t>
      </w:r>
      <w:r w:rsidR="00DA3AE2">
        <w:rPr>
          <w:rFonts w:ascii="Arial Narrow" w:eastAsia="MS Mincho" w:hAnsi="Arial Narrow"/>
        </w:rPr>
        <w:t xml:space="preserve">. </w:t>
      </w:r>
      <w:r w:rsidRPr="002325ED">
        <w:rPr>
          <w:rFonts w:ascii="Arial Narrow" w:hAnsi="Arial Narrow" w:cs="Arial"/>
        </w:rPr>
        <w:t xml:space="preserve">Columbus has consistently been rated as one of the Top U.S. cities for quality of </w:t>
      </w:r>
      <w:r w:rsidR="001B423A" w:rsidRPr="002325ED">
        <w:rPr>
          <w:rFonts w:ascii="Arial Narrow" w:hAnsi="Arial Narrow" w:cs="Arial"/>
        </w:rPr>
        <w:t>life, and</w:t>
      </w:r>
      <w:r w:rsidRPr="002325ED">
        <w:rPr>
          <w:rFonts w:ascii="Arial Narrow" w:hAnsi="Arial Narrow" w:cs="Arial"/>
        </w:rPr>
        <w:t xml:space="preserve"> was selected as one of the Top 10 cities for African Americans to live, work, and play by Black Enterprise magazine. Additional information about the Columbus area is available at</w:t>
      </w:r>
      <w:r w:rsidRPr="002325ED">
        <w:rPr>
          <w:rFonts w:ascii="Arial Narrow" w:eastAsia="MS Mincho" w:hAnsi="Arial Narrow"/>
        </w:rPr>
        <w:t xml:space="preserve"> </w:t>
      </w:r>
      <w:hyperlink r:id="rId8" w:tooltip="https://www.experiencecolumbus.com/" w:history="1">
        <w:r w:rsidR="001E2AFD">
          <w:rPr>
            <w:rStyle w:val="Hyperlink"/>
            <w:rFonts w:cs="Calibri"/>
            <w:color w:val="044A91"/>
          </w:rPr>
          <w:t>https://www.experiencecolumbus.com/</w:t>
        </w:r>
      </w:hyperlink>
      <w:r w:rsidR="001E2AFD">
        <w:t>.</w:t>
      </w:r>
    </w:p>
    <w:p w14:paraId="26516A19" w14:textId="77777777" w:rsidR="00884C3D" w:rsidRDefault="00884C3D" w:rsidP="00884C3D">
      <w:pPr>
        <w:spacing w:after="0" w:line="240" w:lineRule="auto"/>
        <w:rPr>
          <w:rFonts w:ascii="Arial Narrow" w:hAnsi="Arial Narrow" w:cs="Arial"/>
        </w:rPr>
      </w:pPr>
    </w:p>
    <w:p w14:paraId="1C5FFCBA" w14:textId="77777777" w:rsidR="00884C3D" w:rsidRPr="002325ED" w:rsidRDefault="00884C3D" w:rsidP="00884C3D">
      <w:pPr>
        <w:spacing w:after="0" w:line="240" w:lineRule="auto"/>
        <w:rPr>
          <w:rFonts w:ascii="Arial Narrow" w:hAnsi="Arial Narrow" w:cs="Arial"/>
          <w:b/>
        </w:rPr>
      </w:pPr>
      <w:r w:rsidRPr="002325ED">
        <w:rPr>
          <w:rFonts w:ascii="Arial Narrow" w:hAnsi="Arial Narrow" w:cs="Arial"/>
          <w:b/>
        </w:rPr>
        <w:t>Application Instructions:</w:t>
      </w:r>
    </w:p>
    <w:p w14:paraId="296F3587" w14:textId="77777777" w:rsidR="00884C3D" w:rsidRPr="002325ED" w:rsidRDefault="00884C3D" w:rsidP="00884C3D">
      <w:pPr>
        <w:spacing w:after="0" w:line="240" w:lineRule="auto"/>
        <w:rPr>
          <w:rFonts w:ascii="Arial Narrow" w:hAnsi="Arial Narrow" w:cs="Arial"/>
          <w:b/>
        </w:rPr>
      </w:pPr>
    </w:p>
    <w:p w14:paraId="658700B1" w14:textId="248B3E25" w:rsidR="00AE3C0B" w:rsidRPr="007D57C5" w:rsidRDefault="00AE3C0B" w:rsidP="00AE3C0B">
      <w:pPr>
        <w:spacing w:after="0" w:line="240" w:lineRule="auto"/>
        <w:rPr>
          <w:rFonts w:ascii="Arial Narrow" w:hAnsi="Arial Narrow" w:cs="Arial"/>
        </w:rPr>
      </w:pPr>
      <w:r w:rsidRPr="007D57C5">
        <w:rPr>
          <w:rFonts w:ascii="Arial Narrow" w:hAnsi="Arial Narrow" w:cs="Arial"/>
        </w:rPr>
        <w:t>Apply to Academic Jobs Online at:</w:t>
      </w:r>
      <w:r w:rsidR="00C622B2">
        <w:rPr>
          <w:rFonts w:ascii="Arial Narrow" w:hAnsi="Arial Narrow" w:cs="Arial"/>
        </w:rPr>
        <w:t xml:space="preserve"> </w:t>
      </w:r>
      <w:hyperlink r:id="rId9" w:history="1">
        <w:r w:rsidR="00744930" w:rsidRPr="007B5E3E">
          <w:rPr>
            <w:rStyle w:val="Hyperlink"/>
            <w:rFonts w:ascii="Arial Narrow" w:hAnsi="Arial Narrow" w:cs="Arial"/>
          </w:rPr>
          <w:t>https://academicjobsonline.org/ajo/jobs/19020</w:t>
        </w:r>
      </w:hyperlink>
      <w:r w:rsidR="0043591F">
        <w:rPr>
          <w:rFonts w:ascii="Arial Narrow" w:hAnsi="Arial Narrow" w:cs="Arial"/>
        </w:rPr>
        <w:t>.</w:t>
      </w:r>
      <w:r w:rsidRPr="007D57C5">
        <w:rPr>
          <w:rFonts w:ascii="Arial Narrow" w:hAnsi="Arial Narrow" w:cs="Arial"/>
        </w:rPr>
        <w:t xml:space="preserve"> </w:t>
      </w:r>
      <w:r w:rsidR="00C622B2" w:rsidRPr="00C622B2">
        <w:rPr>
          <w:rFonts w:ascii="Arial Narrow" w:hAnsi="Arial Narrow" w:cs="Arial"/>
        </w:rPr>
        <w:t>A complete application consists of a cover letter including teaching, research and service credentials, a curriculum vitae</w:t>
      </w:r>
      <w:r w:rsidR="00830A21">
        <w:rPr>
          <w:rFonts w:ascii="Arial Narrow" w:hAnsi="Arial Narrow" w:cs="Arial"/>
        </w:rPr>
        <w:t>; a diversity statement</w:t>
      </w:r>
      <w:r w:rsidR="00830A21" w:rsidRPr="00830A21">
        <w:t xml:space="preserve"> </w:t>
      </w:r>
      <w:r w:rsidR="00830A21" w:rsidRPr="00830A21">
        <w:rPr>
          <w:rFonts w:ascii="Arial Narrow" w:hAnsi="Arial Narrow" w:cs="Arial"/>
        </w:rPr>
        <w:t>articulat</w:t>
      </w:r>
      <w:r w:rsidR="00830A21">
        <w:rPr>
          <w:rFonts w:ascii="Arial Narrow" w:hAnsi="Arial Narrow" w:cs="Arial"/>
        </w:rPr>
        <w:t>ing</w:t>
      </w:r>
      <w:r w:rsidR="00830A21" w:rsidRPr="00830A21">
        <w:rPr>
          <w:rFonts w:ascii="Arial Narrow" w:hAnsi="Arial Narrow" w:cs="Arial"/>
        </w:rPr>
        <w:t xml:space="preserve"> your demonstrated commitments and capacities to contribute to diversity, equity, and inclusion through research, teaching, mentoring, or outreach and engagement</w:t>
      </w:r>
      <w:r w:rsidR="00830A21">
        <w:rPr>
          <w:rFonts w:ascii="Arial Narrow" w:hAnsi="Arial Narrow" w:cs="Arial"/>
        </w:rPr>
        <w:t xml:space="preserve">; </w:t>
      </w:r>
      <w:r w:rsidR="00C622B2" w:rsidRPr="00C622B2">
        <w:rPr>
          <w:rFonts w:ascii="Arial Narrow" w:hAnsi="Arial Narrow" w:cs="Arial"/>
        </w:rPr>
        <w:t xml:space="preserve">up to three representative publications, and </w:t>
      </w:r>
      <w:r w:rsidR="007A399D">
        <w:rPr>
          <w:rFonts w:ascii="Arial Narrow" w:hAnsi="Arial Narrow" w:cs="Arial"/>
        </w:rPr>
        <w:t>contact information for three</w:t>
      </w:r>
      <w:r w:rsidR="00C622B2" w:rsidRPr="00C622B2">
        <w:rPr>
          <w:rFonts w:ascii="Arial Narrow" w:hAnsi="Arial Narrow" w:cs="Arial"/>
        </w:rPr>
        <w:t xml:space="preserve"> references. Inquiries may be directed to </w:t>
      </w:r>
      <w:r w:rsidR="00B45B1F">
        <w:rPr>
          <w:rFonts w:ascii="Arial Narrow" w:hAnsi="Arial Narrow" w:cs="Arial"/>
        </w:rPr>
        <w:t>Darla Munroe</w:t>
      </w:r>
      <w:r w:rsidR="00C622B2" w:rsidRPr="00C622B2">
        <w:rPr>
          <w:rFonts w:ascii="Arial Narrow" w:hAnsi="Arial Narrow" w:cs="Arial"/>
        </w:rPr>
        <w:t xml:space="preserve"> at </w:t>
      </w:r>
      <w:r w:rsidR="00B45B1F">
        <w:rPr>
          <w:rFonts w:ascii="Arial Narrow" w:hAnsi="Arial Narrow" w:cs="Arial"/>
        </w:rPr>
        <w:t>munroe.9@osu.edu</w:t>
      </w:r>
      <w:r w:rsidR="00C622B2" w:rsidRPr="00C622B2">
        <w:rPr>
          <w:rFonts w:ascii="Arial Narrow" w:hAnsi="Arial Narrow" w:cs="Arial"/>
        </w:rPr>
        <w:t xml:space="preserve">. Applications received prior to </w:t>
      </w:r>
      <w:r w:rsidR="001B423A">
        <w:rPr>
          <w:rFonts w:ascii="Arial Narrow" w:hAnsi="Arial Narrow" w:cs="Arial"/>
        </w:rPr>
        <w:t>November 15, 2021</w:t>
      </w:r>
      <w:r w:rsidR="00C622B2" w:rsidRPr="00C622B2">
        <w:rPr>
          <w:rFonts w:ascii="Arial Narrow" w:hAnsi="Arial Narrow" w:cs="Arial"/>
        </w:rPr>
        <w:t xml:space="preserve"> will receive priority consideration.</w:t>
      </w:r>
    </w:p>
    <w:p w14:paraId="0877E080" w14:textId="77777777" w:rsidR="00884C3D" w:rsidRDefault="00884C3D" w:rsidP="00884C3D">
      <w:pPr>
        <w:spacing w:after="0" w:line="240" w:lineRule="auto"/>
        <w:rPr>
          <w:rFonts w:ascii="Arial Narrow" w:hAnsi="Arial Narrow" w:cs="Arial"/>
        </w:rPr>
      </w:pPr>
    </w:p>
    <w:p w14:paraId="79EC33A9" w14:textId="2468E1DA" w:rsidR="00884C3D" w:rsidRPr="002325ED" w:rsidRDefault="00830A21" w:rsidP="00884C3D">
      <w:pPr>
        <w:spacing w:after="0" w:line="240" w:lineRule="auto"/>
        <w:rPr>
          <w:rFonts w:ascii="Arial Narrow" w:hAnsi="Arial Narrow" w:cs="Arial"/>
          <w:i/>
          <w:color w:val="000000" w:themeColor="text1"/>
        </w:rPr>
      </w:pPr>
      <w:r w:rsidRPr="00830A21">
        <w:rPr>
          <w:rFonts w:ascii="Arial Narrow" w:hAnsi="Arial Narrow" w:cs="Arial"/>
          <w:bCs/>
          <w:iCs/>
          <w:color w:val="000000" w:themeColor="text1"/>
        </w:rPr>
        <w:t xml:space="preserve">The Ohio State University is committed to establishing a culturally and intellectually diverse environment, encouraging all members of our learning community to reach their full potential. Over the next few years, The Ohio State University is committed to welcoming 350 new faculty hires, many of which will contribute to growing our role as a premier research university equipped to answer and interrogate the critical domestic and global societal challenges that deter equality and inclusion. We are responsive to dual-career families and </w:t>
      </w:r>
      <w:r w:rsidRPr="00830A21">
        <w:rPr>
          <w:rFonts w:ascii="Arial Narrow" w:hAnsi="Arial Narrow" w:cs="Arial"/>
          <w:bCs/>
          <w:iCs/>
          <w:color w:val="000000" w:themeColor="text1"/>
        </w:rPr>
        <w:lastRenderedPageBreak/>
        <w:t xml:space="preserve">strongly promote work-life balance to support our community members through a suite of institutionalized policies. The university is a member of the Ohio/Western Pennsylvania/West Virginia Higher Education Recruitment Consortium (HERC). </w:t>
      </w:r>
      <w:r w:rsidR="00884C3D" w:rsidRPr="002325ED">
        <w:rPr>
          <w:rFonts w:ascii="Arial Narrow" w:hAnsi="Arial Narrow" w:cs="Arial"/>
          <w:i/>
          <w:color w:val="000000" w:themeColor="text1"/>
        </w:rPr>
        <w:t xml:space="preserve"> </w:t>
      </w:r>
    </w:p>
    <w:p w14:paraId="7586DE31" w14:textId="77777777" w:rsidR="00884C3D" w:rsidRPr="002325ED" w:rsidRDefault="00884C3D" w:rsidP="00884C3D">
      <w:pPr>
        <w:spacing w:after="0" w:line="240" w:lineRule="auto"/>
        <w:rPr>
          <w:rFonts w:ascii="Arial Narrow" w:hAnsi="Arial Narrow" w:cs="Arial"/>
        </w:rPr>
      </w:pPr>
    </w:p>
    <w:p w14:paraId="5B829F93" w14:textId="584A622C" w:rsidR="00884C3D" w:rsidRPr="008505F5" w:rsidRDefault="00884C3D" w:rsidP="008505F5">
      <w:pPr>
        <w:spacing w:after="0" w:line="240" w:lineRule="auto"/>
        <w:rPr>
          <w:rFonts w:ascii="Arial Narrow" w:hAnsi="Arial Narrow" w:cs="Arial"/>
          <w:i/>
          <w:color w:val="000000" w:themeColor="text1"/>
        </w:rPr>
      </w:pPr>
      <w:r w:rsidRPr="008505F5">
        <w:rPr>
          <w:rFonts w:ascii="Arial Narrow" w:hAnsi="Arial Narrow" w:cs="Arial"/>
          <w:i/>
          <w:color w:val="000000" w:themeColor="text1"/>
        </w:rPr>
        <w:t>The Ohio State University is an equal opportunity employer. All qualified applicants will receive consideration for employment without regard to race, color, religion, sex, sexual orientation or identity, national origin, disability stat</w:t>
      </w:r>
      <w:r w:rsidR="008505F5" w:rsidRPr="008505F5">
        <w:rPr>
          <w:rFonts w:ascii="Arial Narrow" w:hAnsi="Arial Narrow" w:cs="Arial"/>
          <w:i/>
          <w:color w:val="000000" w:themeColor="text1"/>
        </w:rPr>
        <w:t>us, or protected veteran status.</w:t>
      </w:r>
    </w:p>
    <w:sectPr w:rsidR="00884C3D" w:rsidRPr="008505F5" w:rsidSect="007A399D">
      <w:headerReference w:type="default" r:id="rId10"/>
      <w:pgSz w:w="12240" w:h="15840"/>
      <w:pgMar w:top="720" w:right="720" w:bottom="720" w:left="720" w:header="720" w:footer="720" w:gutter="0"/>
      <w:pgBorders w:offsetFrom="page">
        <w:top w:val="single" w:sz="8" w:space="30" w:color="C00000"/>
        <w:left w:val="single" w:sz="8" w:space="30" w:color="C00000"/>
        <w:bottom w:val="single" w:sz="8" w:space="30" w:color="C00000"/>
        <w:right w:val="single" w:sz="8" w:space="30"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F169" w14:textId="77777777" w:rsidR="001C657F" w:rsidRDefault="001C657F">
      <w:pPr>
        <w:spacing w:after="0" w:line="240" w:lineRule="auto"/>
      </w:pPr>
      <w:r>
        <w:separator/>
      </w:r>
    </w:p>
  </w:endnote>
  <w:endnote w:type="continuationSeparator" w:id="0">
    <w:p w14:paraId="03E51DF3" w14:textId="77777777" w:rsidR="001C657F" w:rsidRDefault="001C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42obhunteqendglld">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06598" w14:textId="77777777" w:rsidR="001C657F" w:rsidRDefault="001C657F">
      <w:pPr>
        <w:spacing w:after="0" w:line="240" w:lineRule="auto"/>
      </w:pPr>
      <w:r>
        <w:separator/>
      </w:r>
    </w:p>
  </w:footnote>
  <w:footnote w:type="continuationSeparator" w:id="0">
    <w:p w14:paraId="19750050" w14:textId="77777777" w:rsidR="001C657F" w:rsidRDefault="001C6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79CF" w14:textId="77777777" w:rsidR="007A399D" w:rsidRPr="000A157B" w:rsidRDefault="007A399D">
    <w:pPr>
      <w:pStyle w:val="Header"/>
      <w:rPr>
        <w:rFonts w:asciiTheme="majorHAnsi" w:hAnsiTheme="majorHAnsi"/>
        <w:i/>
      </w:rPr>
    </w:pPr>
    <w:r>
      <w:rPr>
        <w:rFonts w:asciiTheme="majorHAnsi" w:hAnsiTheme="majorHAns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04"/>
    <w:rsid w:val="00002607"/>
    <w:rsid w:val="000874BE"/>
    <w:rsid w:val="0009289B"/>
    <w:rsid w:val="00097203"/>
    <w:rsid w:val="000E5C34"/>
    <w:rsid w:val="00162321"/>
    <w:rsid w:val="00166AA4"/>
    <w:rsid w:val="00172580"/>
    <w:rsid w:val="00193CB2"/>
    <w:rsid w:val="001941BB"/>
    <w:rsid w:val="001A0020"/>
    <w:rsid w:val="001B423A"/>
    <w:rsid w:val="001C657F"/>
    <w:rsid w:val="001E2AFD"/>
    <w:rsid w:val="00262761"/>
    <w:rsid w:val="00274C16"/>
    <w:rsid w:val="00285707"/>
    <w:rsid w:val="002903F7"/>
    <w:rsid w:val="002B42EC"/>
    <w:rsid w:val="002F3867"/>
    <w:rsid w:val="002F538E"/>
    <w:rsid w:val="00305435"/>
    <w:rsid w:val="0031001B"/>
    <w:rsid w:val="0035201E"/>
    <w:rsid w:val="003B5026"/>
    <w:rsid w:val="003C5000"/>
    <w:rsid w:val="003D791B"/>
    <w:rsid w:val="003E0A24"/>
    <w:rsid w:val="004129CE"/>
    <w:rsid w:val="004151D0"/>
    <w:rsid w:val="00420A9E"/>
    <w:rsid w:val="004213B4"/>
    <w:rsid w:val="0043591F"/>
    <w:rsid w:val="00445D1A"/>
    <w:rsid w:val="004F2678"/>
    <w:rsid w:val="00507483"/>
    <w:rsid w:val="00522C51"/>
    <w:rsid w:val="00522D81"/>
    <w:rsid w:val="00596352"/>
    <w:rsid w:val="005C5FAD"/>
    <w:rsid w:val="005F02BC"/>
    <w:rsid w:val="00617ED8"/>
    <w:rsid w:val="006270FE"/>
    <w:rsid w:val="00652920"/>
    <w:rsid w:val="0070037C"/>
    <w:rsid w:val="007413E6"/>
    <w:rsid w:val="00744930"/>
    <w:rsid w:val="00747AC6"/>
    <w:rsid w:val="00772993"/>
    <w:rsid w:val="00790AC9"/>
    <w:rsid w:val="007A399D"/>
    <w:rsid w:val="007C1AE7"/>
    <w:rsid w:val="00830A21"/>
    <w:rsid w:val="008505F5"/>
    <w:rsid w:val="00884C3D"/>
    <w:rsid w:val="00895E44"/>
    <w:rsid w:val="008C546A"/>
    <w:rsid w:val="008E2C4C"/>
    <w:rsid w:val="00913C3A"/>
    <w:rsid w:val="00936DF0"/>
    <w:rsid w:val="00953A02"/>
    <w:rsid w:val="00954FAA"/>
    <w:rsid w:val="00971C7C"/>
    <w:rsid w:val="00981789"/>
    <w:rsid w:val="00981A1E"/>
    <w:rsid w:val="00995E84"/>
    <w:rsid w:val="009B2D22"/>
    <w:rsid w:val="00A0538C"/>
    <w:rsid w:val="00A70E2C"/>
    <w:rsid w:val="00A83D28"/>
    <w:rsid w:val="00A915E3"/>
    <w:rsid w:val="00AB54BB"/>
    <w:rsid w:val="00AE3C0B"/>
    <w:rsid w:val="00AF5EF7"/>
    <w:rsid w:val="00B45B1F"/>
    <w:rsid w:val="00BC28F3"/>
    <w:rsid w:val="00C06425"/>
    <w:rsid w:val="00C4764B"/>
    <w:rsid w:val="00C622B2"/>
    <w:rsid w:val="00C81776"/>
    <w:rsid w:val="00CB2DBA"/>
    <w:rsid w:val="00CC6942"/>
    <w:rsid w:val="00CE3BC0"/>
    <w:rsid w:val="00CE5A11"/>
    <w:rsid w:val="00D20437"/>
    <w:rsid w:val="00D25C31"/>
    <w:rsid w:val="00D34039"/>
    <w:rsid w:val="00D66D57"/>
    <w:rsid w:val="00DA2704"/>
    <w:rsid w:val="00DA3AE2"/>
    <w:rsid w:val="00E2087C"/>
    <w:rsid w:val="00E47FD5"/>
    <w:rsid w:val="00EB4BFA"/>
    <w:rsid w:val="00EB7072"/>
    <w:rsid w:val="00F03F5F"/>
    <w:rsid w:val="00F221B6"/>
    <w:rsid w:val="00F22474"/>
    <w:rsid w:val="00F5207F"/>
    <w:rsid w:val="00F83421"/>
    <w:rsid w:val="00F84E04"/>
    <w:rsid w:val="00FB7870"/>
    <w:rsid w:val="00FC2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BDA4"/>
  <w15:docId w15:val="{79843AAB-9D45-4C75-8EA7-1A06B1FD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270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704"/>
    <w:rPr>
      <w:rFonts w:ascii="Calibri" w:eastAsia="Calibri" w:hAnsi="Calibri" w:cs="Times New Roman"/>
    </w:rPr>
  </w:style>
  <w:style w:type="paragraph" w:styleId="PlainText">
    <w:name w:val="Plain Text"/>
    <w:basedOn w:val="Normal"/>
    <w:link w:val="PlainTextChar"/>
    <w:uiPriority w:val="99"/>
    <w:semiHidden/>
    <w:unhideWhenUsed/>
    <w:rsid w:val="00DA2704"/>
    <w:pPr>
      <w:spacing w:after="0" w:line="240" w:lineRule="auto"/>
    </w:pPr>
    <w:rPr>
      <w:rFonts w:eastAsiaTheme="minorHAnsi"/>
    </w:rPr>
  </w:style>
  <w:style w:type="character" w:customStyle="1" w:styleId="PlainTextChar">
    <w:name w:val="Plain Text Char"/>
    <w:basedOn w:val="DefaultParagraphFont"/>
    <w:link w:val="PlainText"/>
    <w:uiPriority w:val="99"/>
    <w:semiHidden/>
    <w:rsid w:val="00DA2704"/>
    <w:rPr>
      <w:rFonts w:ascii="Calibri" w:hAnsi="Calibri" w:cs="Times New Roman"/>
    </w:rPr>
  </w:style>
  <w:style w:type="paragraph" w:styleId="BalloonText">
    <w:name w:val="Balloon Text"/>
    <w:basedOn w:val="Normal"/>
    <w:link w:val="BalloonTextChar"/>
    <w:uiPriority w:val="99"/>
    <w:semiHidden/>
    <w:unhideWhenUsed/>
    <w:rsid w:val="00DA2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04"/>
    <w:rPr>
      <w:rFonts w:ascii="Tahoma" w:eastAsia="Calibri" w:hAnsi="Tahoma" w:cs="Tahoma"/>
      <w:sz w:val="16"/>
      <w:szCs w:val="16"/>
    </w:rPr>
  </w:style>
  <w:style w:type="character" w:styleId="CommentReference">
    <w:name w:val="annotation reference"/>
    <w:basedOn w:val="DefaultParagraphFont"/>
    <w:uiPriority w:val="99"/>
    <w:semiHidden/>
    <w:unhideWhenUsed/>
    <w:rsid w:val="00747AC6"/>
    <w:rPr>
      <w:sz w:val="16"/>
      <w:szCs w:val="16"/>
    </w:rPr>
  </w:style>
  <w:style w:type="paragraph" w:styleId="CommentText">
    <w:name w:val="annotation text"/>
    <w:basedOn w:val="Normal"/>
    <w:link w:val="CommentTextChar"/>
    <w:uiPriority w:val="99"/>
    <w:semiHidden/>
    <w:unhideWhenUsed/>
    <w:rsid w:val="00747AC6"/>
    <w:pPr>
      <w:spacing w:line="240" w:lineRule="auto"/>
    </w:pPr>
    <w:rPr>
      <w:sz w:val="20"/>
      <w:szCs w:val="20"/>
    </w:rPr>
  </w:style>
  <w:style w:type="character" w:customStyle="1" w:styleId="CommentTextChar">
    <w:name w:val="Comment Text Char"/>
    <w:basedOn w:val="DefaultParagraphFont"/>
    <w:link w:val="CommentText"/>
    <w:uiPriority w:val="99"/>
    <w:semiHidden/>
    <w:rsid w:val="00747AC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47AC6"/>
    <w:rPr>
      <w:b/>
      <w:bCs/>
    </w:rPr>
  </w:style>
  <w:style w:type="character" w:customStyle="1" w:styleId="CommentSubjectChar">
    <w:name w:val="Comment Subject Char"/>
    <w:basedOn w:val="CommentTextChar"/>
    <w:link w:val="CommentSubject"/>
    <w:uiPriority w:val="99"/>
    <w:semiHidden/>
    <w:rsid w:val="00747AC6"/>
    <w:rPr>
      <w:rFonts w:ascii="Calibri" w:eastAsia="Calibri" w:hAnsi="Calibri" w:cs="Times New Roman"/>
      <w:b/>
      <w:bCs/>
      <w:sz w:val="20"/>
      <w:szCs w:val="20"/>
    </w:rPr>
  </w:style>
  <w:style w:type="character" w:styleId="Hyperlink">
    <w:name w:val="Hyperlink"/>
    <w:uiPriority w:val="99"/>
    <w:unhideWhenUsed/>
    <w:rsid w:val="00AE3C0B"/>
    <w:rPr>
      <w:color w:val="0000FF"/>
      <w:u w:val="single"/>
    </w:rPr>
  </w:style>
  <w:style w:type="character" w:customStyle="1" w:styleId="s7">
    <w:name w:val="s7"/>
    <w:basedOn w:val="DefaultParagraphFont"/>
    <w:rsid w:val="004151D0"/>
  </w:style>
  <w:style w:type="character" w:styleId="UnresolvedMention">
    <w:name w:val="Unresolved Mention"/>
    <w:basedOn w:val="DefaultParagraphFont"/>
    <w:uiPriority w:val="99"/>
    <w:rsid w:val="00744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266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xperiencecolumbu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ademicjobsonline.org/ajo/jobs/19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B23F9-5E34-7943-8D38-49215221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Myers.29</dc:creator>
  <cp:keywords/>
  <dc:description/>
  <cp:lastModifiedBy>Mikos, Suzanne</cp:lastModifiedBy>
  <cp:revision>2</cp:revision>
  <cp:lastPrinted>2016-08-31T15:22:00Z</cp:lastPrinted>
  <dcterms:created xsi:type="dcterms:W3CDTF">2021-07-29T15:20:00Z</dcterms:created>
  <dcterms:modified xsi:type="dcterms:W3CDTF">2021-07-29T15:20:00Z</dcterms:modified>
</cp:coreProperties>
</file>