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BF75" w14:textId="57C60766" w:rsidR="007B3764" w:rsidRPr="003F736D" w:rsidRDefault="003F736D" w:rsidP="003622CE">
      <w:pPr>
        <w:jc w:val="center"/>
      </w:pPr>
      <w:r>
        <w:rPr>
          <w:rStyle w:val="Strong"/>
        </w:rPr>
        <w:t>Full Time Lecturer in Biology</w:t>
      </w:r>
    </w:p>
    <w:p w14:paraId="5D4027BC" w14:textId="1836AC24" w:rsidR="003F736D" w:rsidRPr="003F736D" w:rsidRDefault="007B3764" w:rsidP="00FE328A">
      <w:pPr>
        <w:pStyle w:val="NormalWeb"/>
      </w:pPr>
      <w:r>
        <w:t>The Department of Biology and Marine Biology at the University of North Carolina Wilmi</w:t>
      </w:r>
      <w:r w:rsidR="00086CCA">
        <w:t>ngton invites applications for</w:t>
      </w:r>
      <w:r w:rsidR="009B57DD">
        <w:t xml:space="preserve"> two full-time lecturers </w:t>
      </w:r>
      <w:r w:rsidR="003F736D">
        <w:t xml:space="preserve">beginning in August 2026. The successful candidates will </w:t>
      </w:r>
      <w:r w:rsidR="009B57DD">
        <w:t>c</w:t>
      </w:r>
      <w:r w:rsidR="003F736D">
        <w:t>ontribute to courses in</w:t>
      </w:r>
      <w:r w:rsidR="009B57DD">
        <w:t xml:space="preserve"> our introductory core</w:t>
      </w:r>
      <w:r w:rsidR="7C6EC788">
        <w:t xml:space="preserve"> curriculum</w:t>
      </w:r>
      <w:r w:rsidR="009B57DD">
        <w:t xml:space="preserve"> and</w:t>
      </w:r>
      <w:r w:rsidR="6A18B549">
        <w:t xml:space="preserve"> the</w:t>
      </w:r>
      <w:r w:rsidR="009B57DD">
        <w:t xml:space="preserve"> pre-health/vet track</w:t>
      </w:r>
      <w:r w:rsidR="003F736D">
        <w:t>. Candidates capable of teaching</w:t>
      </w:r>
      <w:r w:rsidR="009B57DD">
        <w:t xml:space="preserve"> microbiology related courses</w:t>
      </w:r>
      <w:r w:rsidR="003F736D">
        <w:t xml:space="preserve"> are especially encouraged to apply. </w:t>
      </w:r>
      <w:r w:rsidR="003F736D" w:rsidRPr="03816A54">
        <w:rPr>
          <w:color w:val="323232"/>
        </w:rPr>
        <w:t xml:space="preserve">Successful candidates will be expected to take an active role in departmental service and may also develop additional courses and inquiry-based learning experiences, as determined by candidate interests, strengths and departmental needs. We are particularly interested in the candidate’s ability to create a welcoming environment for students, staff, faculty, and community members. These are renewable, non-tenure track positions with the possibility of promotion to senior lecturer based on experience and performance. Lecturer positions are nine-month appointments with the opportunity to contribute to summer teaching for additional, competitive compensation. The Department of Biology and Marine Biology has an excellent record of faculty development and mentorship and is committed to fostering new faculty to success. </w:t>
      </w:r>
      <w:r w:rsidR="003F736D">
        <w:t xml:space="preserve">Candidates must have PhD by the time of appointment. To apply, complete the online application available at </w:t>
      </w:r>
      <w:hyperlink r:id="rId4" w:history="1">
        <w:r w:rsidR="000A0E79" w:rsidRPr="002D02D2">
          <w:rPr>
            <w:rStyle w:val="Hyperlink"/>
          </w:rPr>
          <w:t>https://jobs.uncw.edu/postings/38055</w:t>
        </w:r>
      </w:hyperlink>
      <w:r w:rsidR="000A0E79">
        <w:t xml:space="preserve"> </w:t>
      </w:r>
      <w:r w:rsidR="003F736D">
        <w:t>by electronically submitting separately (1) a letter of application</w:t>
      </w:r>
      <w:r w:rsidR="00FE328A">
        <w:t>, (2)</w:t>
      </w:r>
      <w:r w:rsidR="003F736D">
        <w:t xml:space="preserve"> </w:t>
      </w:r>
      <w:r w:rsidR="00FE328A">
        <w:t>a statement</w:t>
      </w:r>
      <w:r w:rsidR="003F736D">
        <w:t xml:space="preserve"> of teaching philosophy </w:t>
      </w:r>
      <w:r w:rsidR="00FE328A">
        <w:t>including experience with inquiry-based learning and creating a welcoming classroom environment,</w:t>
      </w:r>
      <w:r w:rsidR="003F736D">
        <w:t xml:space="preserve"> (</w:t>
      </w:r>
      <w:r w:rsidR="00FE328A">
        <w:t>3</w:t>
      </w:r>
      <w:r w:rsidR="003F736D">
        <w:t xml:space="preserve">) a curriculum vitae, </w:t>
      </w:r>
      <w:r w:rsidR="00FE328A">
        <w:t>(4) unofficial copies of undergraduate and graduate transcripts, and (5) contact information for three references, 6) If needed, applicants may upload additional materials under the ‘Other’ category.</w:t>
      </w:r>
      <w:r w:rsidR="003F736D">
        <w:t xml:space="preserve"> For questions about the position, contact the Search Chair, Dr. Zachary Long (longz@uncw.edu</w:t>
      </w:r>
      <w:r w:rsidR="00B70606">
        <w:t>)</w:t>
      </w:r>
      <w:r w:rsidR="003F736D">
        <w:t xml:space="preserve">. For questions about the online application process, contact </w:t>
      </w:r>
      <w:r w:rsidR="00B70606">
        <w:t>Tracie Chadwick (chadwickt@uncw.edu)</w:t>
      </w:r>
      <w:r w:rsidR="003F736D">
        <w:t>.</w:t>
      </w:r>
      <w:r w:rsidR="00FE328A">
        <w:t xml:space="preserve"> </w:t>
      </w:r>
      <w:r w:rsidR="003F736D">
        <w:t xml:space="preserve">Priority consideration will be given to applications submitted before </w:t>
      </w:r>
      <w:r w:rsidR="00B70606">
        <w:t>January 5, 2026</w:t>
      </w:r>
      <w:r w:rsidR="003F736D">
        <w:t>.</w:t>
      </w:r>
    </w:p>
    <w:p w14:paraId="7EF98DED" w14:textId="32201964" w:rsidR="00EE3618" w:rsidRPr="003F736D" w:rsidRDefault="003F736D" w:rsidP="003F736D">
      <w:pPr>
        <w:pStyle w:val="NormalWeb"/>
        <w:rPr>
          <w:b/>
        </w:rPr>
      </w:pPr>
      <w:r w:rsidRPr="003F736D">
        <w:t>U</w:t>
      </w:r>
      <w:r w:rsidRPr="003F736D">
        <w:rPr>
          <w:rStyle w:val="Strong"/>
          <w:b w:val="0"/>
        </w:rPr>
        <w:t xml:space="preserve">NCW actively fosters a diverse and inclusive working and learning environment. Qualified </w:t>
      </w:r>
      <w:r w:rsidR="001D095E">
        <w:rPr>
          <w:rStyle w:val="Strong"/>
          <w:b w:val="0"/>
        </w:rPr>
        <w:t>persons</w:t>
      </w:r>
      <w:r w:rsidRPr="003F736D">
        <w:rPr>
          <w:rStyle w:val="Strong"/>
          <w:b w:val="0"/>
        </w:rPr>
        <w:t xml:space="preserve"> from all racial, ethnic, or other minority groups are strongly encouraged to apply. UNCW is an equal opportunity employer.</w:t>
      </w:r>
    </w:p>
    <w:sectPr w:rsidR="00EE3618" w:rsidRPr="003F736D" w:rsidSect="00CD15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64"/>
    <w:rsid w:val="00013BE5"/>
    <w:rsid w:val="00072677"/>
    <w:rsid w:val="0008465D"/>
    <w:rsid w:val="00086CCA"/>
    <w:rsid w:val="000A0E79"/>
    <w:rsid w:val="000D773C"/>
    <w:rsid w:val="000F1F43"/>
    <w:rsid w:val="001135BF"/>
    <w:rsid w:val="00134E8D"/>
    <w:rsid w:val="00167A14"/>
    <w:rsid w:val="00175984"/>
    <w:rsid w:val="001D095E"/>
    <w:rsid w:val="001E31D6"/>
    <w:rsid w:val="00223DC8"/>
    <w:rsid w:val="00243741"/>
    <w:rsid w:val="003622CE"/>
    <w:rsid w:val="00363A9C"/>
    <w:rsid w:val="00367449"/>
    <w:rsid w:val="00376E83"/>
    <w:rsid w:val="003D4357"/>
    <w:rsid w:val="003D6F7B"/>
    <w:rsid w:val="003F736D"/>
    <w:rsid w:val="004048C0"/>
    <w:rsid w:val="00456531"/>
    <w:rsid w:val="0049271B"/>
    <w:rsid w:val="004C34B5"/>
    <w:rsid w:val="005863E0"/>
    <w:rsid w:val="005C34DE"/>
    <w:rsid w:val="005C4E81"/>
    <w:rsid w:val="00707088"/>
    <w:rsid w:val="007B3764"/>
    <w:rsid w:val="007E3BB0"/>
    <w:rsid w:val="008A65F6"/>
    <w:rsid w:val="008E5073"/>
    <w:rsid w:val="008F5470"/>
    <w:rsid w:val="009B57DD"/>
    <w:rsid w:val="009F56DC"/>
    <w:rsid w:val="00AD1F00"/>
    <w:rsid w:val="00AF48CD"/>
    <w:rsid w:val="00B13654"/>
    <w:rsid w:val="00B46E12"/>
    <w:rsid w:val="00B70606"/>
    <w:rsid w:val="00B8505F"/>
    <w:rsid w:val="00C01217"/>
    <w:rsid w:val="00C2384D"/>
    <w:rsid w:val="00C81EC1"/>
    <w:rsid w:val="00C97674"/>
    <w:rsid w:val="00CD1572"/>
    <w:rsid w:val="00CD2BA8"/>
    <w:rsid w:val="00CE6633"/>
    <w:rsid w:val="00D02FC8"/>
    <w:rsid w:val="00D46C42"/>
    <w:rsid w:val="00D66168"/>
    <w:rsid w:val="00E0661C"/>
    <w:rsid w:val="00EA113F"/>
    <w:rsid w:val="00EE3618"/>
    <w:rsid w:val="00FB4E77"/>
    <w:rsid w:val="00FB64BE"/>
    <w:rsid w:val="00FE328A"/>
    <w:rsid w:val="03816A54"/>
    <w:rsid w:val="6A18B549"/>
    <w:rsid w:val="7C6EC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EE591"/>
  <w15:docId w15:val="{E0DD6455-9C17-9741-912F-7DEF43D3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5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3764"/>
    <w:pPr>
      <w:spacing w:before="100" w:beforeAutospacing="1" w:after="100" w:afterAutospacing="1"/>
    </w:pPr>
  </w:style>
  <w:style w:type="character" w:styleId="Strong">
    <w:name w:val="Strong"/>
    <w:qFormat/>
    <w:rsid w:val="007B3764"/>
    <w:rPr>
      <w:b/>
      <w:bCs/>
    </w:rPr>
  </w:style>
  <w:style w:type="character" w:styleId="Hyperlink">
    <w:name w:val="Hyperlink"/>
    <w:rsid w:val="007B3764"/>
    <w:rPr>
      <w:color w:val="0000FF"/>
      <w:u w:val="single"/>
    </w:rPr>
  </w:style>
  <w:style w:type="paragraph" w:styleId="BalloonText">
    <w:name w:val="Balloon Text"/>
    <w:basedOn w:val="Normal"/>
    <w:link w:val="BalloonTextChar"/>
    <w:rsid w:val="00134E8D"/>
    <w:rPr>
      <w:rFonts w:ascii="Tahoma" w:hAnsi="Tahoma" w:cs="Tahoma"/>
      <w:sz w:val="16"/>
      <w:szCs w:val="16"/>
    </w:rPr>
  </w:style>
  <w:style w:type="character" w:customStyle="1" w:styleId="BalloonTextChar">
    <w:name w:val="Balloon Text Char"/>
    <w:basedOn w:val="DefaultParagraphFont"/>
    <w:link w:val="BalloonText"/>
    <w:rsid w:val="00134E8D"/>
    <w:rPr>
      <w:rFonts w:ascii="Tahoma" w:hAnsi="Tahoma" w:cs="Tahoma"/>
      <w:sz w:val="16"/>
      <w:szCs w:val="16"/>
      <w:lang w:eastAsia="ja-JP"/>
    </w:rPr>
  </w:style>
  <w:style w:type="character" w:styleId="CommentReference">
    <w:name w:val="annotation reference"/>
    <w:basedOn w:val="DefaultParagraphFont"/>
    <w:rsid w:val="00D46C42"/>
    <w:rPr>
      <w:sz w:val="16"/>
      <w:szCs w:val="16"/>
    </w:rPr>
  </w:style>
  <w:style w:type="paragraph" w:styleId="CommentText">
    <w:name w:val="annotation text"/>
    <w:basedOn w:val="Normal"/>
    <w:link w:val="CommentTextChar"/>
    <w:rsid w:val="00D46C42"/>
    <w:rPr>
      <w:sz w:val="20"/>
      <w:szCs w:val="20"/>
    </w:rPr>
  </w:style>
  <w:style w:type="character" w:customStyle="1" w:styleId="CommentTextChar">
    <w:name w:val="Comment Text Char"/>
    <w:basedOn w:val="DefaultParagraphFont"/>
    <w:link w:val="CommentText"/>
    <w:rsid w:val="00D46C42"/>
  </w:style>
  <w:style w:type="paragraph" w:styleId="CommentSubject">
    <w:name w:val="annotation subject"/>
    <w:basedOn w:val="CommentText"/>
    <w:next w:val="CommentText"/>
    <w:link w:val="CommentSubjectChar"/>
    <w:rsid w:val="00D46C42"/>
    <w:rPr>
      <w:b/>
      <w:bCs/>
    </w:rPr>
  </w:style>
  <w:style w:type="character" w:customStyle="1" w:styleId="CommentSubjectChar">
    <w:name w:val="Comment Subject Char"/>
    <w:basedOn w:val="CommentTextChar"/>
    <w:link w:val="CommentSubject"/>
    <w:rsid w:val="00D46C42"/>
    <w:rPr>
      <w:b/>
      <w:bCs/>
    </w:rPr>
  </w:style>
  <w:style w:type="paragraph" w:customStyle="1" w:styleId="Default">
    <w:name w:val="Default"/>
    <w:rsid w:val="003F736D"/>
    <w:pPr>
      <w:autoSpaceDE w:val="0"/>
      <w:autoSpaceDN w:val="0"/>
      <w:adjustRightInd w:val="0"/>
    </w:pPr>
    <w:rPr>
      <w:rFonts w:ascii="Open Sans" w:hAnsi="Open Sans" w:cs="Open Sans"/>
      <w:color w:val="000000"/>
      <w:sz w:val="24"/>
      <w:szCs w:val="24"/>
    </w:rPr>
  </w:style>
  <w:style w:type="character" w:styleId="FollowedHyperlink">
    <w:name w:val="FollowedHyperlink"/>
    <w:basedOn w:val="DefaultParagraphFont"/>
    <w:rsid w:val="003F736D"/>
    <w:rPr>
      <w:color w:val="800080" w:themeColor="followedHyperlink"/>
      <w:u w:val="single"/>
    </w:rPr>
  </w:style>
  <w:style w:type="character" w:styleId="UnresolvedMention">
    <w:name w:val="Unresolved Mention"/>
    <w:basedOn w:val="DefaultParagraphFont"/>
    <w:uiPriority w:val="99"/>
    <w:semiHidden/>
    <w:unhideWhenUsed/>
    <w:rsid w:val="00FE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uncw.edu/postings/38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36781-9753-4c75-af28-68a078871ebf}" enabled="0" method="" siteId="{22136781-9753-4c75-af28-68a078871eb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2050</Characters>
  <Application>Microsoft Office Word</Application>
  <DocSecurity>0</DocSecurity>
  <Lines>29</Lines>
  <Paragraphs>3</Paragraphs>
  <ScaleCrop>false</ScaleCrop>
  <Company>UNCW</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UNCW</dc:creator>
  <cp:lastModifiedBy>Long, Zachary T.</cp:lastModifiedBy>
  <cp:revision>7</cp:revision>
  <cp:lastPrinted>2014-09-29T16:04:00Z</cp:lastPrinted>
  <dcterms:created xsi:type="dcterms:W3CDTF">2025-11-02T14:59:00Z</dcterms:created>
  <dcterms:modified xsi:type="dcterms:W3CDTF">2025-12-11T19:05:00Z</dcterms:modified>
</cp:coreProperties>
</file>