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205C4" w14:textId="084AEC16" w:rsidR="002D4681" w:rsidRPr="006A3686" w:rsidRDefault="002C0DF8" w:rsidP="007C3B46">
      <w:pPr>
        <w:jc w:val="center"/>
        <w:rPr>
          <w:b/>
          <w:bCs/>
          <w:sz w:val="24"/>
          <w:szCs w:val="24"/>
        </w:rPr>
      </w:pPr>
      <w:r w:rsidRPr="006A3686">
        <w:rPr>
          <w:b/>
          <w:bCs/>
          <w:color w:val="333333"/>
          <w:sz w:val="24"/>
          <w:szCs w:val="24"/>
        </w:rPr>
        <w:t>Griffith Endowed Chair and SD Water Resources Institute Director</w:t>
      </w:r>
    </w:p>
    <w:p w14:paraId="3D7B06A0" w14:textId="4FF9D712" w:rsidR="007C3B46" w:rsidRPr="003C2BDD" w:rsidRDefault="007C3B46" w:rsidP="007C3B46">
      <w:pPr>
        <w:jc w:val="center"/>
        <w:rPr>
          <w:b/>
          <w:sz w:val="22"/>
          <w:u w:val="single"/>
        </w:rPr>
      </w:pPr>
      <w:r w:rsidRPr="003C2BDD">
        <w:rPr>
          <w:b/>
          <w:sz w:val="22"/>
        </w:rPr>
        <w:t>Departmen</w:t>
      </w:r>
      <w:r w:rsidR="002D4681">
        <w:rPr>
          <w:b/>
          <w:sz w:val="22"/>
        </w:rPr>
        <w:t>t of Agricultural &amp; Biosystems Engineering</w:t>
      </w:r>
    </w:p>
    <w:p w14:paraId="3D7B06A1" w14:textId="77777777" w:rsidR="007C3B46" w:rsidRPr="003C2BDD" w:rsidRDefault="007C3B46" w:rsidP="00912BF4">
      <w:pPr>
        <w:ind w:left="-90"/>
        <w:jc w:val="center"/>
        <w:rPr>
          <w:b/>
          <w:sz w:val="22"/>
        </w:rPr>
      </w:pPr>
      <w:smartTag w:uri="urn:schemas-microsoft-com:office:smarttags" w:element="PlaceName">
        <w:r w:rsidRPr="003C2BDD">
          <w:rPr>
            <w:b/>
            <w:sz w:val="22"/>
          </w:rPr>
          <w:t>South Dakota</w:t>
        </w:r>
      </w:smartTag>
      <w:r w:rsidRPr="003C2BDD">
        <w:rPr>
          <w:b/>
          <w:sz w:val="22"/>
        </w:rPr>
        <w:t xml:space="preserve"> </w:t>
      </w:r>
      <w:smartTag w:uri="urn:schemas-microsoft-com:office:smarttags" w:element="PlaceType">
        <w:r w:rsidRPr="003C2BDD">
          <w:rPr>
            <w:b/>
            <w:sz w:val="22"/>
          </w:rPr>
          <w:t>State</w:t>
        </w:r>
      </w:smartTag>
      <w:r w:rsidRPr="003C2BDD">
        <w:rPr>
          <w:b/>
          <w:sz w:val="22"/>
        </w:rPr>
        <w:t xml:space="preserve"> University</w:t>
      </w:r>
    </w:p>
    <w:p w14:paraId="3D7B06A2" w14:textId="77777777" w:rsidR="007C3B46" w:rsidRDefault="007C3B46" w:rsidP="007C3B46">
      <w:pPr>
        <w:rPr>
          <w:b/>
          <w:sz w:val="22"/>
        </w:rPr>
      </w:pPr>
    </w:p>
    <w:p w14:paraId="067217C0" w14:textId="77777777" w:rsidR="009B0113" w:rsidRDefault="009B0113" w:rsidP="002853F4">
      <w:pPr>
        <w:rPr>
          <w:sz w:val="24"/>
          <w:szCs w:val="24"/>
        </w:rPr>
      </w:pPr>
    </w:p>
    <w:p w14:paraId="4197181B" w14:textId="7BB72F5E" w:rsidR="00D908F0" w:rsidRDefault="00D908F0" w:rsidP="00D908F0">
      <w:pPr>
        <w:rPr>
          <w:sz w:val="24"/>
          <w:szCs w:val="24"/>
        </w:rPr>
      </w:pPr>
      <w:r w:rsidRPr="00615C7B">
        <w:rPr>
          <w:sz w:val="24"/>
          <w:szCs w:val="24"/>
        </w:rPr>
        <w:t>The Agricultural and Biosystems Engineering Department</w:t>
      </w:r>
      <w:r>
        <w:rPr>
          <w:sz w:val="24"/>
          <w:szCs w:val="24"/>
        </w:rPr>
        <w:t xml:space="preserve"> (ABED)</w:t>
      </w:r>
      <w:r w:rsidRPr="00615C7B">
        <w:rPr>
          <w:sz w:val="24"/>
          <w:szCs w:val="24"/>
        </w:rPr>
        <w:t xml:space="preserve"> </w:t>
      </w:r>
      <w:r>
        <w:rPr>
          <w:sz w:val="24"/>
          <w:szCs w:val="24"/>
        </w:rPr>
        <w:t>at South Dakota State University (SDSU) excited to announce a new opening</w:t>
      </w:r>
      <w:r w:rsidRPr="00615C7B">
        <w:rPr>
          <w:sz w:val="24"/>
          <w:szCs w:val="24"/>
        </w:rPr>
        <w:t xml:space="preserve"> for the William </w:t>
      </w:r>
      <w:proofErr w:type="spellStart"/>
      <w:r w:rsidRPr="00615C7B">
        <w:rPr>
          <w:sz w:val="24"/>
          <w:szCs w:val="24"/>
        </w:rPr>
        <w:t>Mibra</w:t>
      </w:r>
      <w:proofErr w:type="spellEnd"/>
      <w:r w:rsidRPr="00615C7B">
        <w:rPr>
          <w:sz w:val="24"/>
          <w:szCs w:val="24"/>
        </w:rPr>
        <w:t xml:space="preserve"> Griffith and Byrne S. Griffith Endowed Chair in Agriculture and Water Resources and South Dakota Water Resources Institute Director</w:t>
      </w:r>
      <w:r>
        <w:rPr>
          <w:sz w:val="24"/>
          <w:szCs w:val="24"/>
        </w:rPr>
        <w:t xml:space="preserve">. We are </w:t>
      </w:r>
      <w:r w:rsidRPr="00615C7B">
        <w:rPr>
          <w:sz w:val="24"/>
          <w:szCs w:val="24"/>
        </w:rPr>
        <w:t>seek</w:t>
      </w:r>
      <w:r>
        <w:rPr>
          <w:sz w:val="24"/>
          <w:szCs w:val="24"/>
        </w:rPr>
        <w:t>ing</w:t>
      </w:r>
      <w:r w:rsidRPr="00615C7B">
        <w:rPr>
          <w:sz w:val="24"/>
          <w:szCs w:val="24"/>
        </w:rPr>
        <w:t xml:space="preserve"> a scientific leader to collaboratively enhance the region’s water resources sector. </w:t>
      </w:r>
      <w:r>
        <w:rPr>
          <w:sz w:val="24"/>
          <w:szCs w:val="24"/>
        </w:rPr>
        <w:t xml:space="preserve">This </w:t>
      </w:r>
      <w:r w:rsidRPr="00C57A03">
        <w:rPr>
          <w:sz w:val="24"/>
          <w:szCs w:val="24"/>
        </w:rPr>
        <w:t xml:space="preserve">role </w:t>
      </w:r>
      <w:r>
        <w:rPr>
          <w:sz w:val="24"/>
          <w:szCs w:val="24"/>
        </w:rPr>
        <w:t xml:space="preserve">will be pivotal </w:t>
      </w:r>
      <w:r w:rsidRPr="00C57A03">
        <w:rPr>
          <w:sz w:val="24"/>
          <w:szCs w:val="24"/>
        </w:rPr>
        <w:t>in shaping the trajectory of water-related research and outreach initiatives.</w:t>
      </w:r>
      <w:r>
        <w:rPr>
          <w:sz w:val="24"/>
          <w:szCs w:val="24"/>
        </w:rPr>
        <w:t xml:space="preserve"> </w:t>
      </w:r>
      <w:r w:rsidRPr="00514234">
        <w:rPr>
          <w:sz w:val="24"/>
          <w:szCs w:val="24"/>
        </w:rPr>
        <w:t>The successful candidate will provide leadership and conduct research and outreach focused on water issues associated with agricultural production.</w:t>
      </w:r>
      <w:r>
        <w:rPr>
          <w:sz w:val="24"/>
          <w:szCs w:val="24"/>
        </w:rPr>
        <w:t xml:space="preserve"> Located on the SDSU campus in </w:t>
      </w:r>
      <w:hyperlink r:id="rId11" w:history="1">
        <w:r w:rsidRPr="00615C7B">
          <w:rPr>
            <w:rStyle w:val="Hyperlink"/>
            <w:sz w:val="24"/>
            <w:szCs w:val="24"/>
          </w:rPr>
          <w:t>Brookings, South Dakota</w:t>
        </w:r>
      </w:hyperlink>
      <w:r>
        <w:rPr>
          <w:sz w:val="24"/>
          <w:szCs w:val="24"/>
        </w:rPr>
        <w:t xml:space="preserve"> this position is a </w:t>
      </w:r>
      <w:r w:rsidR="00C80F04">
        <w:rPr>
          <w:sz w:val="24"/>
          <w:szCs w:val="24"/>
        </w:rPr>
        <w:t>12</w:t>
      </w:r>
      <w:r>
        <w:rPr>
          <w:sz w:val="24"/>
          <w:szCs w:val="24"/>
        </w:rPr>
        <w:t xml:space="preserve">-month full-time, benefits-eligible, faculty position at the associate or full professor located with potential for tenure-track upon hire. </w:t>
      </w:r>
    </w:p>
    <w:p w14:paraId="5C849BB3" w14:textId="77777777" w:rsidR="00D908F0" w:rsidRPr="00B01632" w:rsidRDefault="00D908F0" w:rsidP="00D908F0">
      <w:pPr>
        <w:rPr>
          <w:sz w:val="24"/>
          <w:szCs w:val="24"/>
        </w:rPr>
      </w:pPr>
    </w:p>
    <w:p w14:paraId="6655FE56" w14:textId="77777777" w:rsidR="00D908F0" w:rsidRDefault="00D908F0" w:rsidP="00D908F0">
      <w:pPr>
        <w:rPr>
          <w:sz w:val="24"/>
          <w:szCs w:val="24"/>
        </w:rPr>
      </w:pPr>
      <w:r w:rsidRPr="00615C7B">
        <w:rPr>
          <w:sz w:val="24"/>
          <w:szCs w:val="24"/>
        </w:rPr>
        <w:t xml:space="preserve">The ABED includes approximately 30 faculty and staff members, over 30 graduate students, and over 220 undergraduate students, of which approximately a third are in the Precision Agriculture major delivered jointly by the ABED and the Agronomy, Horticulture, and Plant Sciences Department. The department houses the Mesonet at SDState, South Dakota’s live weather network, which provides accurate weather updates every five minutes to increase agricultural efficiency, and the Water Resources Institute, which provides leadership on evolving water concerns and problems faced by South Dakota citizens. More department information is available at </w:t>
      </w:r>
      <w:hyperlink r:id="rId12" w:history="1">
        <w:r w:rsidRPr="00945EDA">
          <w:rPr>
            <w:rStyle w:val="Hyperlink"/>
            <w:sz w:val="24"/>
            <w:szCs w:val="24"/>
          </w:rPr>
          <w:t>https://www.sdstate.edu/agricultural-and-biosystems-engineering</w:t>
        </w:r>
      </w:hyperlink>
      <w:r w:rsidRPr="00615C7B">
        <w:rPr>
          <w:sz w:val="24"/>
          <w:szCs w:val="24"/>
        </w:rPr>
        <w:t>.</w:t>
      </w:r>
    </w:p>
    <w:p w14:paraId="0C0B210E" w14:textId="77777777" w:rsidR="00D908F0" w:rsidRPr="00B01632" w:rsidRDefault="00D908F0" w:rsidP="00D908F0">
      <w:pPr>
        <w:rPr>
          <w:sz w:val="24"/>
          <w:szCs w:val="24"/>
        </w:rPr>
      </w:pPr>
    </w:p>
    <w:p w14:paraId="21FFDA93" w14:textId="77777777" w:rsidR="00D908F0" w:rsidRDefault="00D908F0" w:rsidP="00D908F0">
      <w:pPr>
        <w:rPr>
          <w:sz w:val="24"/>
          <w:szCs w:val="24"/>
        </w:rPr>
      </w:pPr>
      <w:r w:rsidRPr="00B01632">
        <w:rPr>
          <w:sz w:val="24"/>
          <w:szCs w:val="24"/>
        </w:rPr>
        <w:t>South Dakota State University promotes access to and opportunities for all to receive the benefit of and participate in education, research, and service and is especially interested in candidates that can contribute to this land-grant mission of access.</w:t>
      </w:r>
    </w:p>
    <w:p w14:paraId="6F70EDA0" w14:textId="77777777" w:rsidR="00D908F0" w:rsidRDefault="00D908F0" w:rsidP="00D908F0">
      <w:pPr>
        <w:rPr>
          <w:sz w:val="24"/>
          <w:szCs w:val="24"/>
        </w:rPr>
      </w:pPr>
    </w:p>
    <w:p w14:paraId="5A59041E" w14:textId="77777777" w:rsidR="00D908F0" w:rsidRPr="00B01632" w:rsidRDefault="00D908F0" w:rsidP="00D908F0">
      <w:pPr>
        <w:rPr>
          <w:sz w:val="24"/>
          <w:szCs w:val="24"/>
        </w:rPr>
      </w:pPr>
      <w:r w:rsidRPr="00B209A7">
        <w:rPr>
          <w:sz w:val="24"/>
          <w:szCs w:val="24"/>
        </w:rPr>
        <w:t>Must be authorized to work in the U.S.  Sponsorship is not available for this position.</w:t>
      </w:r>
    </w:p>
    <w:p w14:paraId="23FFC971" w14:textId="77777777" w:rsidR="00D908F0" w:rsidRPr="00B01632" w:rsidRDefault="00D908F0" w:rsidP="00D908F0">
      <w:pPr>
        <w:rPr>
          <w:sz w:val="24"/>
          <w:szCs w:val="24"/>
        </w:rPr>
      </w:pPr>
    </w:p>
    <w:p w14:paraId="1C0045D1" w14:textId="77777777" w:rsidR="00D908F0" w:rsidRPr="00514234" w:rsidRDefault="00D908F0" w:rsidP="00D908F0">
      <w:pPr>
        <w:spacing w:after="75"/>
        <w:rPr>
          <w:sz w:val="24"/>
          <w:szCs w:val="24"/>
        </w:rPr>
      </w:pPr>
      <w:r>
        <w:rPr>
          <w:b/>
          <w:sz w:val="24"/>
          <w:szCs w:val="24"/>
        </w:rPr>
        <w:t>KEY</w:t>
      </w:r>
      <w:r w:rsidRPr="00514234">
        <w:rPr>
          <w:b/>
          <w:bCs/>
          <w:color w:val="333333"/>
          <w:sz w:val="24"/>
          <w:szCs w:val="24"/>
        </w:rPr>
        <w:t xml:space="preserve"> </w:t>
      </w:r>
      <w:r w:rsidR="00200904" w:rsidRPr="00514234">
        <w:rPr>
          <w:b/>
          <w:bCs/>
          <w:color w:val="333333"/>
          <w:sz w:val="24"/>
          <w:szCs w:val="24"/>
        </w:rPr>
        <w:t>RESPONSIBILITIES:</w:t>
      </w:r>
      <w:r w:rsidR="00200904" w:rsidRPr="00514234">
        <w:rPr>
          <w:b/>
          <w:bCs/>
          <w:color w:val="333333"/>
          <w:sz w:val="24"/>
          <w:szCs w:val="24"/>
        </w:rPr>
        <w:br/>
      </w:r>
      <w:r w:rsidRPr="00514234">
        <w:rPr>
          <w:sz w:val="24"/>
          <w:szCs w:val="24"/>
        </w:rPr>
        <w:t xml:space="preserve">The appointment will be 40% extension/outreach, 40% research, and 20% administration as part of the Water Resources Institute. </w:t>
      </w:r>
      <w:bookmarkStart w:id="0" w:name="_Hlk113956184"/>
      <w:r w:rsidRPr="00514234">
        <w:rPr>
          <w:sz w:val="24"/>
          <w:szCs w:val="24"/>
        </w:rPr>
        <w:t xml:space="preserve">The incumbent will lead research and extension activities that address water issues related to agriculture. This position will require close working relationships within the Agricultural &amp; Biosystems Engineering Department, as well as other researchers on campus and nationally on t water resources issues related to precision agriculture, the Water Resources Institute, SD Mesonet, </w:t>
      </w:r>
      <w:proofErr w:type="gramStart"/>
      <w:r w:rsidRPr="00514234">
        <w:rPr>
          <w:sz w:val="24"/>
          <w:szCs w:val="24"/>
        </w:rPr>
        <w:t>and,</w:t>
      </w:r>
      <w:proofErr w:type="gramEnd"/>
      <w:r w:rsidRPr="00514234">
        <w:rPr>
          <w:sz w:val="24"/>
          <w:szCs w:val="24"/>
        </w:rPr>
        <w:t xml:space="preserve"> East Dakota Water Development District.</w:t>
      </w:r>
    </w:p>
    <w:p w14:paraId="518330DA" w14:textId="75CBD694" w:rsidR="00D908F0" w:rsidRPr="00514234" w:rsidRDefault="00A575D6" w:rsidP="00A575D6">
      <w:pPr>
        <w:tabs>
          <w:tab w:val="left" w:pos="1260"/>
        </w:tabs>
        <w:spacing w:after="75"/>
        <w:rPr>
          <w:sz w:val="24"/>
          <w:szCs w:val="24"/>
        </w:rPr>
      </w:pPr>
      <w:r>
        <w:rPr>
          <w:sz w:val="24"/>
          <w:szCs w:val="24"/>
        </w:rPr>
        <w:tab/>
      </w:r>
    </w:p>
    <w:p w14:paraId="30F5F170" w14:textId="77777777" w:rsidR="00D908F0" w:rsidRPr="00514234" w:rsidRDefault="00D908F0" w:rsidP="00D908F0">
      <w:pPr>
        <w:spacing w:after="75"/>
        <w:rPr>
          <w:sz w:val="24"/>
          <w:szCs w:val="24"/>
        </w:rPr>
      </w:pPr>
      <w:r w:rsidRPr="00514234">
        <w:rPr>
          <w:sz w:val="24"/>
          <w:szCs w:val="24"/>
        </w:rPr>
        <w:t>Programming will include: 1) Lead a research program to evaluate and address water-related issues related to production agriculture at the field and/or watershed scale; 2) provide leadership and establish collaboration or partnerships in water management with graduate students, faculty in other departments and universities, Extension educators and specialists, government agencies, the agricultural community, commodity groups, and agribusinesses to enhance water-related research; 3) secure external funding; 4) present and publish research results; 5) lead the Water Resources Institute outreach mission by interacting with the public to provide answers to water-</w:t>
      </w:r>
      <w:r w:rsidRPr="00514234">
        <w:rPr>
          <w:sz w:val="24"/>
          <w:szCs w:val="24"/>
        </w:rPr>
        <w:lastRenderedPageBreak/>
        <w:t>related questions and creating an Extension outreach program in collaboration with Extension faculty and field specialists; and 6) contribute to the University and professional communities.</w:t>
      </w:r>
    </w:p>
    <w:bookmarkEnd w:id="0"/>
    <w:p w14:paraId="663C3226" w14:textId="77777777" w:rsidR="00D908F0" w:rsidRDefault="00D908F0" w:rsidP="00D908F0">
      <w:pPr>
        <w:rPr>
          <w:sz w:val="24"/>
          <w:szCs w:val="24"/>
        </w:rPr>
      </w:pPr>
    </w:p>
    <w:p w14:paraId="2E5CBB31" w14:textId="553950AB" w:rsidR="00D908F0" w:rsidRDefault="00D908F0" w:rsidP="00D908F0">
      <w:pPr>
        <w:rPr>
          <w:b/>
          <w:sz w:val="24"/>
          <w:szCs w:val="24"/>
        </w:rPr>
      </w:pPr>
      <w:r>
        <w:rPr>
          <w:b/>
          <w:sz w:val="24"/>
          <w:szCs w:val="24"/>
        </w:rPr>
        <w:t>SALARY:</w:t>
      </w:r>
    </w:p>
    <w:p w14:paraId="3686030B" w14:textId="65EEAFE8" w:rsidR="00D908F0" w:rsidRPr="00813BB1" w:rsidRDefault="00D908F0" w:rsidP="00D908F0">
      <w:pPr>
        <w:rPr>
          <w:bCs/>
          <w:sz w:val="24"/>
          <w:szCs w:val="24"/>
        </w:rPr>
      </w:pPr>
      <w:r w:rsidRPr="005E4F4B">
        <w:rPr>
          <w:bCs/>
          <w:sz w:val="24"/>
          <w:szCs w:val="24"/>
        </w:rPr>
        <w:t xml:space="preserve">The salary </w:t>
      </w:r>
      <w:r>
        <w:rPr>
          <w:bCs/>
          <w:sz w:val="24"/>
          <w:szCs w:val="24"/>
        </w:rPr>
        <w:t xml:space="preserve">for this position will be commensurate with qualifications. We offer a generous retirement plan that includes 6% matching, 10 hours of annual leave each month, 9.34 hours of sick leave each month, </w:t>
      </w:r>
      <w:r w:rsidRPr="005E4F4B">
        <w:rPr>
          <w:bCs/>
          <w:sz w:val="24"/>
          <w:szCs w:val="24"/>
        </w:rPr>
        <w:t>and eleven paid holidays.  Relocation</w:t>
      </w:r>
      <w:r>
        <w:rPr>
          <w:bCs/>
          <w:sz w:val="24"/>
          <w:szCs w:val="24"/>
        </w:rPr>
        <w:t xml:space="preserve"> benefits are </w:t>
      </w:r>
      <w:proofErr w:type="gramStart"/>
      <w:r>
        <w:rPr>
          <w:bCs/>
          <w:sz w:val="24"/>
          <w:szCs w:val="24"/>
        </w:rPr>
        <w:t>available per</w:t>
      </w:r>
      <w:proofErr w:type="gramEnd"/>
      <w:r>
        <w:rPr>
          <w:bCs/>
          <w:sz w:val="24"/>
          <w:szCs w:val="24"/>
        </w:rPr>
        <w:t xml:space="preserve"> university’s guidelines.  </w:t>
      </w:r>
    </w:p>
    <w:p w14:paraId="4E2F9855" w14:textId="77777777" w:rsidR="00D908F0" w:rsidRDefault="00D908F0" w:rsidP="00D908F0">
      <w:pPr>
        <w:rPr>
          <w:b/>
          <w:sz w:val="24"/>
          <w:szCs w:val="24"/>
        </w:rPr>
      </w:pPr>
    </w:p>
    <w:p w14:paraId="12F3DED5" w14:textId="77777777" w:rsidR="00D908F0" w:rsidRPr="00B01632" w:rsidRDefault="00D908F0" w:rsidP="00D908F0">
      <w:pPr>
        <w:jc w:val="both"/>
        <w:rPr>
          <w:b/>
          <w:sz w:val="24"/>
          <w:szCs w:val="24"/>
        </w:rPr>
      </w:pPr>
      <w:r w:rsidRPr="00B01632">
        <w:rPr>
          <w:b/>
          <w:sz w:val="24"/>
          <w:szCs w:val="24"/>
        </w:rPr>
        <w:t>BENEFITS:</w:t>
      </w:r>
    </w:p>
    <w:p w14:paraId="30B83EB6" w14:textId="10DF46A1" w:rsidR="00D908F0" w:rsidRPr="00474013" w:rsidRDefault="00D908F0" w:rsidP="00D908F0">
      <w:pPr>
        <w:rPr>
          <w:sz w:val="24"/>
          <w:szCs w:val="24"/>
        </w:rPr>
      </w:pPr>
      <w:r w:rsidRPr="005E4F4B">
        <w:rPr>
          <w:sz w:val="24"/>
          <w:szCs w:val="24"/>
        </w:rPr>
        <w:t xml:space="preserve">We offer </w:t>
      </w:r>
      <w:proofErr w:type="gramStart"/>
      <w:r w:rsidRPr="005E4F4B">
        <w:rPr>
          <w:sz w:val="24"/>
          <w:szCs w:val="24"/>
        </w:rPr>
        <w:t>a rich</w:t>
      </w:r>
      <w:proofErr w:type="gramEnd"/>
      <w:r w:rsidRPr="005E4F4B">
        <w:rPr>
          <w:sz w:val="24"/>
          <w:szCs w:val="24"/>
        </w:rPr>
        <w:t xml:space="preserve"> academic experience in an environment of inclusions and access.  The university is part of a dynamic community for families, students, young professionals, and retirees, which offers an abundance of attractions and activities.  </w:t>
      </w:r>
      <w:r w:rsidRPr="00474013">
        <w:rPr>
          <w:sz w:val="24"/>
          <w:szCs w:val="24"/>
        </w:rPr>
        <w:t>South Dakota State University offers a wide range of excellent benefits including medical, dental, and flexible</w:t>
      </w:r>
      <w:r w:rsidRPr="00B01632">
        <w:rPr>
          <w:sz w:val="24"/>
          <w:szCs w:val="24"/>
        </w:rPr>
        <w:t xml:space="preserve"> benefits, retirement plans, compensation packages, paid holidays, and vacation leave.  Employees also have access to internal and state-sponsored training as well as reduced tuition for state-supported courses at all State </w:t>
      </w:r>
      <w:r w:rsidRPr="00474013">
        <w:rPr>
          <w:sz w:val="24"/>
          <w:szCs w:val="24"/>
        </w:rPr>
        <w:t>of South Dakota academic institutions.</w:t>
      </w:r>
    </w:p>
    <w:p w14:paraId="1FAAA83D" w14:textId="274AA1D6" w:rsidR="005D0BA3" w:rsidRPr="00514234" w:rsidRDefault="005D0BA3" w:rsidP="00D908F0">
      <w:pPr>
        <w:spacing w:after="75"/>
        <w:rPr>
          <w:b/>
          <w:bCs/>
          <w:sz w:val="24"/>
          <w:szCs w:val="24"/>
        </w:rPr>
      </w:pPr>
    </w:p>
    <w:p w14:paraId="32BD2681" w14:textId="0EF31CF5" w:rsidR="005D0BA3" w:rsidRPr="00514234" w:rsidRDefault="00200904" w:rsidP="00200904">
      <w:pPr>
        <w:spacing w:after="75"/>
        <w:rPr>
          <w:sz w:val="24"/>
          <w:szCs w:val="24"/>
        </w:rPr>
      </w:pPr>
      <w:r w:rsidRPr="00514234">
        <w:rPr>
          <w:b/>
          <w:bCs/>
          <w:sz w:val="24"/>
          <w:szCs w:val="24"/>
        </w:rPr>
        <w:t>MINIMUM QUALIFICATIONS:</w:t>
      </w:r>
    </w:p>
    <w:p w14:paraId="3C97FB4E" w14:textId="0405B85F" w:rsidR="007211BE" w:rsidRPr="007211BE" w:rsidRDefault="00200904" w:rsidP="007211BE">
      <w:pPr>
        <w:pStyle w:val="ListParagraph"/>
        <w:numPr>
          <w:ilvl w:val="0"/>
          <w:numId w:val="10"/>
        </w:numPr>
        <w:spacing w:after="75"/>
        <w:rPr>
          <w:rFonts w:ascii="Times New Roman" w:hAnsi="Times New Roman"/>
          <w:sz w:val="24"/>
          <w:szCs w:val="24"/>
        </w:rPr>
      </w:pPr>
      <w:r w:rsidRPr="007211BE">
        <w:rPr>
          <w:rFonts w:ascii="Times New Roman" w:hAnsi="Times New Roman"/>
          <w:sz w:val="24"/>
          <w:szCs w:val="24"/>
        </w:rPr>
        <w:t>Ph.D. degree in Agricultural and Biosystems Engineering or closely related discipline</w:t>
      </w:r>
      <w:r w:rsidR="007211BE" w:rsidRPr="007211BE">
        <w:rPr>
          <w:rFonts w:ascii="Times New Roman" w:hAnsi="Times New Roman"/>
          <w:sz w:val="24"/>
          <w:szCs w:val="24"/>
        </w:rPr>
        <w:t>.</w:t>
      </w:r>
    </w:p>
    <w:p w14:paraId="78769196" w14:textId="732EA85B" w:rsidR="007211BE" w:rsidRPr="007211BE" w:rsidRDefault="007211BE" w:rsidP="007211BE">
      <w:pPr>
        <w:pStyle w:val="ListParagraph"/>
        <w:numPr>
          <w:ilvl w:val="0"/>
          <w:numId w:val="10"/>
        </w:numPr>
        <w:spacing w:after="75"/>
        <w:rPr>
          <w:rFonts w:ascii="Times New Roman" w:hAnsi="Times New Roman"/>
          <w:sz w:val="24"/>
          <w:szCs w:val="24"/>
        </w:rPr>
      </w:pPr>
      <w:r w:rsidRPr="007211BE">
        <w:rPr>
          <w:rFonts w:ascii="Times New Roman" w:hAnsi="Times New Roman"/>
          <w:color w:val="333333"/>
          <w:sz w:val="24"/>
          <w:szCs w:val="24"/>
        </w:rPr>
        <w:t xml:space="preserve">A distinguished record of </w:t>
      </w:r>
      <w:r w:rsidR="005672B9">
        <w:rPr>
          <w:rFonts w:ascii="Times New Roman" w:hAnsi="Times New Roman"/>
          <w:color w:val="333333"/>
          <w:sz w:val="24"/>
          <w:szCs w:val="24"/>
        </w:rPr>
        <w:t>outreach</w:t>
      </w:r>
      <w:r w:rsidRPr="007211BE">
        <w:rPr>
          <w:rFonts w:ascii="Times New Roman" w:hAnsi="Times New Roman"/>
          <w:color w:val="333333"/>
          <w:sz w:val="24"/>
          <w:szCs w:val="24"/>
        </w:rPr>
        <w:t>, research, scholarship, and service. </w:t>
      </w:r>
    </w:p>
    <w:p w14:paraId="5DFADA4B" w14:textId="6E9E4A47" w:rsidR="007211BE" w:rsidRPr="007211BE" w:rsidRDefault="007211BE" w:rsidP="007211BE">
      <w:pPr>
        <w:pStyle w:val="ListParagraph"/>
        <w:numPr>
          <w:ilvl w:val="0"/>
          <w:numId w:val="10"/>
        </w:numPr>
        <w:spacing w:after="75"/>
        <w:rPr>
          <w:rFonts w:ascii="Times New Roman" w:hAnsi="Times New Roman"/>
          <w:sz w:val="24"/>
          <w:szCs w:val="24"/>
        </w:rPr>
      </w:pPr>
      <w:r w:rsidRPr="007211BE">
        <w:rPr>
          <w:rFonts w:ascii="Times New Roman" w:hAnsi="Times New Roman"/>
          <w:color w:val="333333"/>
          <w:sz w:val="24"/>
          <w:szCs w:val="24"/>
        </w:rPr>
        <w:t xml:space="preserve">Eligible for rank of </w:t>
      </w:r>
      <w:r>
        <w:rPr>
          <w:rFonts w:ascii="Times New Roman" w:hAnsi="Times New Roman"/>
          <w:color w:val="333333"/>
          <w:sz w:val="24"/>
          <w:szCs w:val="24"/>
        </w:rPr>
        <w:t xml:space="preserve">Associate or Full </w:t>
      </w:r>
      <w:r w:rsidRPr="007211BE">
        <w:rPr>
          <w:rFonts w:ascii="Times New Roman" w:hAnsi="Times New Roman"/>
          <w:color w:val="333333"/>
          <w:sz w:val="24"/>
          <w:szCs w:val="24"/>
        </w:rPr>
        <w:t xml:space="preserve">Professor at SDSU in the </w:t>
      </w:r>
      <w:r>
        <w:rPr>
          <w:rFonts w:ascii="Times New Roman" w:hAnsi="Times New Roman"/>
          <w:color w:val="333333"/>
          <w:sz w:val="24"/>
          <w:szCs w:val="24"/>
        </w:rPr>
        <w:t>Agricultur</w:t>
      </w:r>
      <w:r w:rsidR="00C80F04">
        <w:rPr>
          <w:rFonts w:ascii="Times New Roman" w:hAnsi="Times New Roman"/>
          <w:color w:val="333333"/>
          <w:sz w:val="24"/>
          <w:szCs w:val="24"/>
        </w:rPr>
        <w:t>al</w:t>
      </w:r>
      <w:r>
        <w:rPr>
          <w:rFonts w:ascii="Times New Roman" w:hAnsi="Times New Roman"/>
          <w:color w:val="333333"/>
          <w:sz w:val="24"/>
          <w:szCs w:val="24"/>
        </w:rPr>
        <w:t xml:space="preserve"> and Biosystems Engineer Department</w:t>
      </w:r>
      <w:r w:rsidRPr="007211BE">
        <w:rPr>
          <w:rFonts w:ascii="Times New Roman" w:hAnsi="Times New Roman"/>
          <w:color w:val="333333"/>
          <w:sz w:val="24"/>
          <w:szCs w:val="24"/>
        </w:rPr>
        <w:t>. Standards documents are available upon request.</w:t>
      </w:r>
    </w:p>
    <w:p w14:paraId="19058E3D" w14:textId="3EEA3042" w:rsidR="007211BE" w:rsidRPr="007211BE" w:rsidRDefault="00B51C96" w:rsidP="007211BE">
      <w:pPr>
        <w:pStyle w:val="ListParagraph"/>
        <w:numPr>
          <w:ilvl w:val="0"/>
          <w:numId w:val="10"/>
        </w:numPr>
        <w:spacing w:after="75"/>
        <w:rPr>
          <w:rFonts w:ascii="Times New Roman" w:hAnsi="Times New Roman"/>
          <w:sz w:val="24"/>
          <w:szCs w:val="24"/>
        </w:rPr>
      </w:pPr>
      <w:r>
        <w:rPr>
          <w:rFonts w:ascii="Times New Roman" w:hAnsi="Times New Roman"/>
          <w:sz w:val="24"/>
          <w:szCs w:val="24"/>
        </w:rPr>
        <w:t>A</w:t>
      </w:r>
      <w:r w:rsidR="00200904" w:rsidRPr="007211BE">
        <w:rPr>
          <w:rFonts w:ascii="Times New Roman" w:hAnsi="Times New Roman"/>
          <w:sz w:val="24"/>
          <w:szCs w:val="24"/>
        </w:rPr>
        <w:t xml:space="preserve">bility </w:t>
      </w:r>
      <w:r w:rsidR="00DA5D8F">
        <w:rPr>
          <w:rFonts w:ascii="Times New Roman" w:hAnsi="Times New Roman"/>
          <w:sz w:val="24"/>
          <w:szCs w:val="24"/>
        </w:rPr>
        <w:t xml:space="preserve">or potential for leadership of </w:t>
      </w:r>
      <w:r w:rsidR="00200904" w:rsidRPr="007211BE">
        <w:rPr>
          <w:rFonts w:ascii="Times New Roman" w:hAnsi="Times New Roman"/>
          <w:sz w:val="24"/>
          <w:szCs w:val="24"/>
        </w:rPr>
        <w:t>employees.</w:t>
      </w:r>
    </w:p>
    <w:p w14:paraId="25607CC1" w14:textId="288E8037" w:rsidR="007211BE" w:rsidRPr="007211BE" w:rsidRDefault="00B51C96" w:rsidP="007211BE">
      <w:pPr>
        <w:pStyle w:val="ListParagraph"/>
        <w:numPr>
          <w:ilvl w:val="0"/>
          <w:numId w:val="10"/>
        </w:numPr>
        <w:spacing w:after="75"/>
        <w:rPr>
          <w:rFonts w:ascii="Times New Roman" w:hAnsi="Times New Roman"/>
          <w:sz w:val="24"/>
          <w:szCs w:val="24"/>
        </w:rPr>
      </w:pPr>
      <w:r>
        <w:rPr>
          <w:rFonts w:ascii="Times New Roman" w:hAnsi="Times New Roman"/>
          <w:sz w:val="24"/>
          <w:szCs w:val="24"/>
        </w:rPr>
        <w:t>A</w:t>
      </w:r>
      <w:r w:rsidR="00200904" w:rsidRPr="007211BE">
        <w:rPr>
          <w:rFonts w:ascii="Times New Roman" w:hAnsi="Times New Roman"/>
          <w:sz w:val="24"/>
          <w:szCs w:val="24"/>
        </w:rPr>
        <w:t>bility to develop a quality research and outreach program to evaluate and address water-related issues related to production agriculture.</w:t>
      </w:r>
    </w:p>
    <w:p w14:paraId="41E5DE6F" w14:textId="11D12F0D" w:rsidR="007211BE" w:rsidRPr="007211BE" w:rsidRDefault="00B51C96" w:rsidP="007211BE">
      <w:pPr>
        <w:pStyle w:val="ListParagraph"/>
        <w:numPr>
          <w:ilvl w:val="0"/>
          <w:numId w:val="10"/>
        </w:numPr>
        <w:spacing w:after="75"/>
        <w:rPr>
          <w:rFonts w:ascii="Times New Roman" w:hAnsi="Times New Roman"/>
          <w:sz w:val="24"/>
          <w:szCs w:val="24"/>
        </w:rPr>
      </w:pPr>
      <w:r>
        <w:rPr>
          <w:rFonts w:ascii="Times New Roman" w:hAnsi="Times New Roman"/>
          <w:sz w:val="24"/>
          <w:szCs w:val="24"/>
        </w:rPr>
        <w:t>A</w:t>
      </w:r>
      <w:r w:rsidR="00200904" w:rsidRPr="007211BE">
        <w:rPr>
          <w:rFonts w:ascii="Times New Roman" w:hAnsi="Times New Roman"/>
          <w:sz w:val="24"/>
          <w:szCs w:val="24"/>
        </w:rPr>
        <w:t>bility to</w:t>
      </w:r>
      <w:r w:rsidR="00C80F04">
        <w:rPr>
          <w:rFonts w:ascii="Times New Roman" w:hAnsi="Times New Roman"/>
          <w:sz w:val="24"/>
          <w:szCs w:val="24"/>
        </w:rPr>
        <w:t xml:space="preserve"> </w:t>
      </w:r>
      <w:r w:rsidR="00C80F04" w:rsidRPr="007211BE">
        <w:rPr>
          <w:rFonts w:ascii="Times New Roman" w:hAnsi="Times New Roman"/>
          <w:sz w:val="24"/>
          <w:szCs w:val="24"/>
        </w:rPr>
        <w:t>secure extramural funding</w:t>
      </w:r>
      <w:r w:rsidR="00C80F04">
        <w:rPr>
          <w:rFonts w:ascii="Times New Roman" w:hAnsi="Times New Roman"/>
          <w:sz w:val="24"/>
          <w:szCs w:val="24"/>
        </w:rPr>
        <w:t>,</w:t>
      </w:r>
      <w:r w:rsidR="00200904" w:rsidRPr="007211BE">
        <w:rPr>
          <w:rFonts w:ascii="Times New Roman" w:hAnsi="Times New Roman"/>
          <w:sz w:val="24"/>
          <w:szCs w:val="24"/>
        </w:rPr>
        <w:t xml:space="preserve"> present </w:t>
      </w:r>
      <w:r w:rsidR="00C80F04">
        <w:rPr>
          <w:rFonts w:ascii="Times New Roman" w:hAnsi="Times New Roman"/>
          <w:sz w:val="24"/>
          <w:szCs w:val="24"/>
        </w:rPr>
        <w:t xml:space="preserve">and publish </w:t>
      </w:r>
      <w:r w:rsidR="00200904" w:rsidRPr="007211BE">
        <w:rPr>
          <w:rFonts w:ascii="Times New Roman" w:hAnsi="Times New Roman"/>
          <w:sz w:val="24"/>
          <w:szCs w:val="24"/>
        </w:rPr>
        <w:t>research results.</w:t>
      </w:r>
    </w:p>
    <w:p w14:paraId="3F1D149D" w14:textId="0A8E9266" w:rsidR="007211BE" w:rsidRDefault="00B51C96" w:rsidP="007211BE">
      <w:pPr>
        <w:pStyle w:val="ListParagraph"/>
        <w:numPr>
          <w:ilvl w:val="0"/>
          <w:numId w:val="10"/>
        </w:numPr>
        <w:spacing w:after="75"/>
        <w:rPr>
          <w:rFonts w:ascii="Times New Roman" w:hAnsi="Times New Roman"/>
          <w:sz w:val="24"/>
          <w:szCs w:val="24"/>
        </w:rPr>
      </w:pPr>
      <w:r>
        <w:rPr>
          <w:rFonts w:ascii="Times New Roman" w:hAnsi="Times New Roman"/>
          <w:sz w:val="24"/>
          <w:szCs w:val="24"/>
        </w:rPr>
        <w:t>A</w:t>
      </w:r>
      <w:r w:rsidR="00200904" w:rsidRPr="007211BE">
        <w:rPr>
          <w:rFonts w:ascii="Times New Roman" w:hAnsi="Times New Roman"/>
          <w:sz w:val="24"/>
          <w:szCs w:val="24"/>
        </w:rPr>
        <w:t xml:space="preserve">bility to interact and communicate effectively (both verbally and in writing) with colleagues, staff, students, producer groups, and </w:t>
      </w:r>
      <w:proofErr w:type="gramStart"/>
      <w:r w:rsidR="00200904" w:rsidRPr="007211BE">
        <w:rPr>
          <w:rFonts w:ascii="Times New Roman" w:hAnsi="Times New Roman"/>
          <w:sz w:val="24"/>
          <w:szCs w:val="24"/>
        </w:rPr>
        <w:t>other</w:t>
      </w:r>
      <w:proofErr w:type="gramEnd"/>
      <w:r w:rsidR="00200904" w:rsidRPr="007211BE">
        <w:rPr>
          <w:rFonts w:ascii="Times New Roman" w:hAnsi="Times New Roman"/>
          <w:sz w:val="24"/>
          <w:szCs w:val="24"/>
        </w:rPr>
        <w:t xml:space="preserve"> clientele.</w:t>
      </w:r>
    </w:p>
    <w:p w14:paraId="287F9A4C" w14:textId="2C1D9CAA" w:rsidR="007211BE" w:rsidRPr="007211BE" w:rsidRDefault="00D908F0" w:rsidP="007211BE">
      <w:pPr>
        <w:pStyle w:val="ListParagraph"/>
        <w:numPr>
          <w:ilvl w:val="0"/>
          <w:numId w:val="10"/>
        </w:numPr>
        <w:spacing w:after="75"/>
        <w:rPr>
          <w:rFonts w:ascii="Times New Roman" w:hAnsi="Times New Roman"/>
          <w:sz w:val="24"/>
          <w:szCs w:val="24"/>
        </w:rPr>
      </w:pPr>
      <w:r>
        <w:rPr>
          <w:rFonts w:ascii="Times New Roman" w:hAnsi="Times New Roman"/>
          <w:sz w:val="24"/>
          <w:szCs w:val="24"/>
        </w:rPr>
        <w:t>Ability to work as a contributing team member with effective</w:t>
      </w:r>
      <w:r w:rsidR="00200904" w:rsidRPr="007211BE">
        <w:rPr>
          <w:rFonts w:ascii="Times New Roman" w:hAnsi="Times New Roman"/>
          <w:sz w:val="24"/>
          <w:szCs w:val="24"/>
        </w:rPr>
        <w:t xml:space="preserve"> interpersonal </w:t>
      </w:r>
      <w:r>
        <w:rPr>
          <w:rFonts w:ascii="Times New Roman" w:hAnsi="Times New Roman"/>
          <w:sz w:val="24"/>
          <w:szCs w:val="24"/>
        </w:rPr>
        <w:t>skills</w:t>
      </w:r>
      <w:r w:rsidR="00200904" w:rsidRPr="007211BE">
        <w:rPr>
          <w:rFonts w:ascii="Times New Roman" w:hAnsi="Times New Roman"/>
          <w:sz w:val="24"/>
          <w:szCs w:val="24"/>
        </w:rPr>
        <w:t>.</w:t>
      </w:r>
    </w:p>
    <w:p w14:paraId="7E30F41A" w14:textId="5F4B1028" w:rsidR="00200904" w:rsidRDefault="00200904" w:rsidP="005672B9">
      <w:pPr>
        <w:pStyle w:val="ListParagraph"/>
        <w:numPr>
          <w:ilvl w:val="0"/>
          <w:numId w:val="10"/>
        </w:numPr>
        <w:spacing w:after="75"/>
        <w:rPr>
          <w:rFonts w:ascii="Times New Roman" w:hAnsi="Times New Roman"/>
          <w:sz w:val="24"/>
          <w:szCs w:val="24"/>
        </w:rPr>
      </w:pPr>
      <w:r w:rsidRPr="007211BE">
        <w:rPr>
          <w:rFonts w:ascii="Times New Roman" w:hAnsi="Times New Roman"/>
          <w:sz w:val="24"/>
          <w:szCs w:val="24"/>
        </w:rPr>
        <w:t>Must have a valid driver’s license, or ability to obtain one within 30 days of hire and be willing to travel.</w:t>
      </w:r>
    </w:p>
    <w:p w14:paraId="7519EE01" w14:textId="77777777" w:rsidR="00AD5B4A" w:rsidRPr="005672B9" w:rsidRDefault="00AD5B4A" w:rsidP="00AD5B4A">
      <w:pPr>
        <w:pStyle w:val="ListParagraph"/>
        <w:spacing w:after="75"/>
        <w:rPr>
          <w:rFonts w:ascii="Times New Roman" w:hAnsi="Times New Roman"/>
          <w:sz w:val="24"/>
          <w:szCs w:val="24"/>
        </w:rPr>
      </w:pPr>
    </w:p>
    <w:p w14:paraId="37ABD2CA" w14:textId="77777777" w:rsidR="007211BE" w:rsidRPr="007211BE" w:rsidRDefault="00200904" w:rsidP="007211BE">
      <w:pPr>
        <w:rPr>
          <w:b/>
          <w:bCs/>
          <w:sz w:val="24"/>
          <w:szCs w:val="24"/>
        </w:rPr>
      </w:pPr>
      <w:r w:rsidRPr="007211BE">
        <w:rPr>
          <w:b/>
          <w:bCs/>
          <w:sz w:val="24"/>
          <w:szCs w:val="24"/>
        </w:rPr>
        <w:t>PREFERRED QUALIFICATIONS:</w:t>
      </w:r>
    </w:p>
    <w:p w14:paraId="642E7893" w14:textId="4DFFA540" w:rsidR="00B51C96" w:rsidRPr="00B51C96" w:rsidRDefault="007211BE" w:rsidP="00200904">
      <w:pPr>
        <w:pStyle w:val="ListParagraph"/>
        <w:numPr>
          <w:ilvl w:val="0"/>
          <w:numId w:val="11"/>
        </w:numPr>
        <w:rPr>
          <w:rFonts w:ascii="Times New Roman" w:hAnsi="Times New Roman"/>
          <w:b/>
          <w:bCs/>
          <w:sz w:val="24"/>
          <w:szCs w:val="24"/>
        </w:rPr>
      </w:pPr>
      <w:r>
        <w:rPr>
          <w:rFonts w:ascii="Times New Roman" w:hAnsi="Times New Roman"/>
          <w:sz w:val="24"/>
          <w:szCs w:val="24"/>
        </w:rPr>
        <w:t>K</w:t>
      </w:r>
      <w:r w:rsidR="00200904" w:rsidRPr="007211BE">
        <w:rPr>
          <w:rFonts w:ascii="Times New Roman" w:hAnsi="Times New Roman"/>
          <w:sz w:val="24"/>
          <w:szCs w:val="24"/>
        </w:rPr>
        <w:t>nowledge of Midwest or Great Plains agricultural production practices</w:t>
      </w:r>
      <w:r w:rsidR="001909B2">
        <w:rPr>
          <w:rFonts w:ascii="Times New Roman" w:hAnsi="Times New Roman"/>
          <w:sz w:val="24"/>
          <w:szCs w:val="24"/>
        </w:rPr>
        <w:t>.</w:t>
      </w:r>
    </w:p>
    <w:p w14:paraId="29C6B97C" w14:textId="360CDA6D" w:rsidR="007211BE" w:rsidRPr="007211BE" w:rsidRDefault="00B51C96" w:rsidP="00200904">
      <w:pPr>
        <w:pStyle w:val="ListParagraph"/>
        <w:numPr>
          <w:ilvl w:val="0"/>
          <w:numId w:val="11"/>
        </w:numPr>
        <w:rPr>
          <w:rFonts w:ascii="Times New Roman" w:hAnsi="Times New Roman"/>
          <w:b/>
          <w:bCs/>
          <w:sz w:val="24"/>
          <w:szCs w:val="24"/>
        </w:rPr>
      </w:pPr>
      <w:r>
        <w:rPr>
          <w:rFonts w:ascii="Times New Roman" w:hAnsi="Times New Roman"/>
          <w:sz w:val="24"/>
          <w:szCs w:val="24"/>
        </w:rPr>
        <w:t>A</w:t>
      </w:r>
      <w:r w:rsidR="00200904" w:rsidRPr="007211BE">
        <w:rPr>
          <w:rFonts w:ascii="Times New Roman" w:hAnsi="Times New Roman"/>
          <w:sz w:val="24"/>
          <w:szCs w:val="24"/>
        </w:rPr>
        <w:t xml:space="preserve">bility to mobilize internal and external stakeholders </w:t>
      </w:r>
      <w:r w:rsidR="00D908F0">
        <w:rPr>
          <w:rFonts w:ascii="Times New Roman" w:hAnsi="Times New Roman"/>
          <w:sz w:val="24"/>
          <w:szCs w:val="24"/>
        </w:rPr>
        <w:t>into a collaborative, guided</w:t>
      </w:r>
      <w:r w:rsidR="00200904" w:rsidRPr="007211BE">
        <w:rPr>
          <w:rFonts w:ascii="Times New Roman" w:hAnsi="Times New Roman"/>
          <w:sz w:val="24"/>
          <w:szCs w:val="24"/>
        </w:rPr>
        <w:t xml:space="preserve"> water ecosystem. </w:t>
      </w:r>
    </w:p>
    <w:p w14:paraId="560DF02C" w14:textId="028D81ED" w:rsidR="007211BE" w:rsidRPr="007211BE" w:rsidRDefault="007211BE" w:rsidP="00200904">
      <w:pPr>
        <w:pStyle w:val="ListParagraph"/>
        <w:numPr>
          <w:ilvl w:val="0"/>
          <w:numId w:val="11"/>
        </w:numPr>
        <w:rPr>
          <w:rFonts w:ascii="Times New Roman" w:hAnsi="Times New Roman"/>
          <w:b/>
          <w:bCs/>
          <w:sz w:val="24"/>
          <w:szCs w:val="24"/>
        </w:rPr>
      </w:pPr>
      <w:r>
        <w:rPr>
          <w:rFonts w:ascii="Times New Roman" w:hAnsi="Times New Roman"/>
          <w:sz w:val="24"/>
          <w:szCs w:val="24"/>
        </w:rPr>
        <w:t>E</w:t>
      </w:r>
      <w:r w:rsidR="00200904" w:rsidRPr="007211BE">
        <w:rPr>
          <w:rFonts w:ascii="Times New Roman" w:hAnsi="Times New Roman"/>
          <w:sz w:val="24"/>
          <w:szCs w:val="24"/>
        </w:rPr>
        <w:t xml:space="preserve">xperience in agricultural water issues (such as water management for crop production, water quality including specific pollutants, soil health, water issues related to livestock and related production, or sociological issues related to agricultural water management) </w:t>
      </w:r>
      <w:r w:rsidR="00200904" w:rsidRPr="007211BE">
        <w:rPr>
          <w:rFonts w:ascii="Times New Roman" w:hAnsi="Times New Roman"/>
          <w:sz w:val="24"/>
          <w:szCs w:val="24"/>
        </w:rPr>
        <w:lastRenderedPageBreak/>
        <w:t>or urban water issues (such as stormwater management, green infrastructure, or low-impact development).</w:t>
      </w:r>
    </w:p>
    <w:p w14:paraId="0B24E4F5" w14:textId="5CE5B9C2" w:rsidR="007211BE" w:rsidRPr="007211BE" w:rsidRDefault="00200904" w:rsidP="00200904">
      <w:pPr>
        <w:pStyle w:val="ListParagraph"/>
        <w:numPr>
          <w:ilvl w:val="0"/>
          <w:numId w:val="11"/>
        </w:numPr>
        <w:rPr>
          <w:rFonts w:ascii="Times New Roman" w:hAnsi="Times New Roman"/>
          <w:b/>
          <w:bCs/>
          <w:sz w:val="24"/>
          <w:szCs w:val="24"/>
        </w:rPr>
      </w:pPr>
      <w:r w:rsidRPr="007211BE">
        <w:rPr>
          <w:rFonts w:ascii="Times New Roman" w:hAnsi="Times New Roman"/>
          <w:sz w:val="24"/>
          <w:szCs w:val="24"/>
        </w:rPr>
        <w:t>Knowledge of governmental environmental quality policies and statutes</w:t>
      </w:r>
      <w:r w:rsidR="001909B2">
        <w:rPr>
          <w:rFonts w:ascii="Times New Roman" w:hAnsi="Times New Roman"/>
          <w:sz w:val="24"/>
          <w:szCs w:val="24"/>
        </w:rPr>
        <w:t>.</w:t>
      </w:r>
    </w:p>
    <w:p w14:paraId="2A43A47B" w14:textId="4231CA26" w:rsidR="00200904" w:rsidRPr="00AD5B4A" w:rsidRDefault="00200904" w:rsidP="00200904">
      <w:pPr>
        <w:pStyle w:val="ListParagraph"/>
        <w:numPr>
          <w:ilvl w:val="0"/>
          <w:numId w:val="11"/>
        </w:numPr>
        <w:rPr>
          <w:rFonts w:ascii="Times New Roman" w:hAnsi="Times New Roman"/>
          <w:b/>
          <w:bCs/>
          <w:sz w:val="24"/>
          <w:szCs w:val="24"/>
        </w:rPr>
      </w:pPr>
      <w:r w:rsidRPr="007211BE">
        <w:rPr>
          <w:rFonts w:ascii="Times New Roman" w:hAnsi="Times New Roman"/>
          <w:sz w:val="24"/>
          <w:szCs w:val="24"/>
        </w:rPr>
        <w:t>Registered or eligible to pursue registration as a Professional Engineer.</w:t>
      </w:r>
    </w:p>
    <w:p w14:paraId="7D2ED819" w14:textId="77777777" w:rsidR="00AD5B4A" w:rsidRPr="007211BE" w:rsidRDefault="00AD5B4A" w:rsidP="00AD5B4A">
      <w:pPr>
        <w:pStyle w:val="ListParagraph"/>
        <w:rPr>
          <w:rFonts w:ascii="Times New Roman" w:hAnsi="Times New Roman"/>
          <w:b/>
          <w:bCs/>
          <w:sz w:val="24"/>
          <w:szCs w:val="24"/>
        </w:rPr>
      </w:pPr>
    </w:p>
    <w:p w14:paraId="0D295658" w14:textId="77777777" w:rsidR="00D43246" w:rsidRPr="00AD0758" w:rsidRDefault="00D43246" w:rsidP="00D43246">
      <w:pPr>
        <w:jc w:val="both"/>
        <w:rPr>
          <w:sz w:val="24"/>
          <w:szCs w:val="24"/>
        </w:rPr>
      </w:pPr>
      <w:r w:rsidRPr="00AD0758">
        <w:rPr>
          <w:b/>
          <w:sz w:val="24"/>
          <w:szCs w:val="24"/>
        </w:rPr>
        <w:t>UNIVERSITY AND THE BROOKINGS COMMUNITY:</w:t>
      </w:r>
    </w:p>
    <w:p w14:paraId="05E21ADB" w14:textId="77777777" w:rsidR="00D43246" w:rsidRPr="00AD0758" w:rsidRDefault="00D43246" w:rsidP="00D43246">
      <w:pPr>
        <w:rPr>
          <w:sz w:val="24"/>
          <w:szCs w:val="24"/>
        </w:rPr>
      </w:pPr>
      <w:bookmarkStart w:id="1" w:name="_Hlk16574752"/>
      <w:r w:rsidRPr="00AD0758">
        <w:rPr>
          <w:sz w:val="24"/>
          <w:szCs w:val="24"/>
        </w:rPr>
        <w:t xml:space="preserve">South Dakota State University is the state’s largest, most comprehensive university with </w:t>
      </w:r>
      <w:r>
        <w:rPr>
          <w:sz w:val="24"/>
          <w:szCs w:val="24"/>
        </w:rPr>
        <w:t xml:space="preserve">more than </w:t>
      </w:r>
      <w:r w:rsidRPr="00AD0758">
        <w:rPr>
          <w:sz w:val="24"/>
          <w:szCs w:val="24"/>
        </w:rPr>
        <w:t xml:space="preserve">200 </w:t>
      </w:r>
      <w:r>
        <w:rPr>
          <w:sz w:val="24"/>
          <w:szCs w:val="24"/>
        </w:rPr>
        <w:t xml:space="preserve">academic </w:t>
      </w:r>
      <w:r w:rsidRPr="00AD0758">
        <w:rPr>
          <w:sz w:val="24"/>
          <w:szCs w:val="24"/>
        </w:rPr>
        <w:t>programs</w:t>
      </w:r>
      <w:r>
        <w:rPr>
          <w:sz w:val="24"/>
          <w:szCs w:val="24"/>
        </w:rPr>
        <w:t>,</w:t>
      </w:r>
      <w:r w:rsidRPr="00AD0758">
        <w:rPr>
          <w:sz w:val="24"/>
          <w:szCs w:val="24"/>
        </w:rPr>
        <w:t xml:space="preserve"> an enrollment of approximately 12,000 students</w:t>
      </w:r>
      <w:r>
        <w:rPr>
          <w:sz w:val="24"/>
          <w:szCs w:val="24"/>
        </w:rPr>
        <w:t xml:space="preserve">, and </w:t>
      </w:r>
      <w:r w:rsidRPr="004C77E7">
        <w:rPr>
          <w:sz w:val="24"/>
          <w:szCs w:val="24"/>
        </w:rPr>
        <w:t>over $60 million annual research expenditures</w:t>
      </w:r>
      <w:r w:rsidRPr="00AD0758">
        <w:rPr>
          <w:sz w:val="24"/>
          <w:szCs w:val="24"/>
        </w:rPr>
        <w:t>.</w:t>
      </w:r>
    </w:p>
    <w:bookmarkEnd w:id="1"/>
    <w:p w14:paraId="4E2CEF77" w14:textId="77777777" w:rsidR="00D43246" w:rsidRPr="00AD0758" w:rsidRDefault="00D43246" w:rsidP="00D43246">
      <w:pPr>
        <w:rPr>
          <w:sz w:val="24"/>
          <w:szCs w:val="24"/>
        </w:rPr>
      </w:pPr>
    </w:p>
    <w:p w14:paraId="2CEB9301" w14:textId="77777777" w:rsidR="00D43246" w:rsidRPr="00AD0758" w:rsidRDefault="00D43246" w:rsidP="00D43246">
      <w:pPr>
        <w:rPr>
          <w:sz w:val="24"/>
          <w:szCs w:val="24"/>
        </w:rPr>
      </w:pPr>
      <w:r>
        <w:rPr>
          <w:sz w:val="24"/>
          <w:szCs w:val="24"/>
        </w:rPr>
        <w:t>South Dakota State University</w:t>
      </w:r>
      <w:r w:rsidRPr="00AD0758">
        <w:rPr>
          <w:sz w:val="24"/>
          <w:szCs w:val="24"/>
        </w:rPr>
        <w:t xml:space="preserve"> offers a rich academic experience in an environment of inclusion and access through inspired, student-centered education, creative activities and research, innovation and engagement that improve the quality of life in South Dakota, the region, the </w:t>
      </w:r>
      <w:proofErr w:type="gramStart"/>
      <w:r w:rsidRPr="00AD0758">
        <w:rPr>
          <w:sz w:val="24"/>
          <w:szCs w:val="24"/>
        </w:rPr>
        <w:t>nation</w:t>
      </w:r>
      <w:proofErr w:type="gramEnd"/>
      <w:r w:rsidRPr="00AD0758">
        <w:rPr>
          <w:sz w:val="24"/>
          <w:szCs w:val="24"/>
        </w:rPr>
        <w:t xml:space="preserve"> and the world. Its employees embrace the university’s core values of being people-centered, expanding knowledge through creativity, embracing organizational and personal integrity, commitment to diversity</w:t>
      </w:r>
      <w:r>
        <w:rPr>
          <w:sz w:val="24"/>
          <w:szCs w:val="24"/>
        </w:rPr>
        <w:t xml:space="preserve"> of thought</w:t>
      </w:r>
      <w:r w:rsidRPr="00AD0758">
        <w:rPr>
          <w:sz w:val="24"/>
          <w:szCs w:val="24"/>
        </w:rPr>
        <w:t>, and excellence through continuous improvement.</w:t>
      </w:r>
    </w:p>
    <w:p w14:paraId="647360FB" w14:textId="77777777" w:rsidR="00D43246" w:rsidRPr="00AD0758" w:rsidRDefault="00D43246" w:rsidP="00D43246">
      <w:pPr>
        <w:rPr>
          <w:sz w:val="24"/>
          <w:szCs w:val="24"/>
        </w:rPr>
      </w:pPr>
    </w:p>
    <w:p w14:paraId="632CDEC9" w14:textId="77777777" w:rsidR="00D43246" w:rsidRPr="00AD0758" w:rsidRDefault="00D43246" w:rsidP="00D43246">
      <w:pPr>
        <w:rPr>
          <w:sz w:val="24"/>
          <w:szCs w:val="24"/>
        </w:rPr>
      </w:pPr>
      <w:r w:rsidRPr="00AD0758">
        <w:rPr>
          <w:sz w:val="24"/>
          <w:szCs w:val="24"/>
        </w:rPr>
        <w:t xml:space="preserve">As the state’s 1862 Morrill Act land-grant institution, the work of </w:t>
      </w:r>
      <w:r>
        <w:rPr>
          <w:sz w:val="24"/>
          <w:szCs w:val="24"/>
        </w:rPr>
        <w:t xml:space="preserve">South Dakota State University </w:t>
      </w:r>
      <w:r w:rsidRPr="00AD0758">
        <w:rPr>
          <w:sz w:val="24"/>
          <w:szCs w:val="24"/>
        </w:rPr>
        <w:t xml:space="preserve">is carried out on its main resident campus in Brookings, at sites in Sioux Falls, Pierre, Rapid City, </w:t>
      </w:r>
      <w:r>
        <w:rPr>
          <w:sz w:val="24"/>
          <w:szCs w:val="24"/>
        </w:rPr>
        <w:t xml:space="preserve">and </w:t>
      </w:r>
      <w:r w:rsidRPr="00AD0758">
        <w:rPr>
          <w:sz w:val="24"/>
          <w:szCs w:val="24"/>
        </w:rPr>
        <w:t>Aberdeen</w:t>
      </w:r>
      <w:r>
        <w:rPr>
          <w:sz w:val="24"/>
          <w:szCs w:val="24"/>
        </w:rPr>
        <w:t>,</w:t>
      </w:r>
      <w:r w:rsidRPr="00AD0758">
        <w:rPr>
          <w:sz w:val="24"/>
          <w:szCs w:val="24"/>
        </w:rPr>
        <w:t xml:space="preserve"> and through Extension offices and Agricultural Experiment Station research sites across South Dakota.</w:t>
      </w:r>
    </w:p>
    <w:p w14:paraId="4B6BA886" w14:textId="77777777" w:rsidR="00D43246" w:rsidRPr="00AD0758" w:rsidRDefault="00D43246" w:rsidP="00D43246">
      <w:pPr>
        <w:rPr>
          <w:sz w:val="24"/>
          <w:szCs w:val="24"/>
        </w:rPr>
      </w:pPr>
    </w:p>
    <w:p w14:paraId="7C2CFEE8" w14:textId="77777777" w:rsidR="00D43246" w:rsidRPr="00AD0758" w:rsidRDefault="00D43246" w:rsidP="00D43246">
      <w:pPr>
        <w:rPr>
          <w:sz w:val="24"/>
          <w:szCs w:val="24"/>
        </w:rPr>
      </w:pPr>
      <w:r w:rsidRPr="00AD0758">
        <w:rPr>
          <w:sz w:val="24"/>
          <w:szCs w:val="24"/>
        </w:rPr>
        <w:t>Jackrabbits Athletics competes as a</w:t>
      </w:r>
      <w:r>
        <w:rPr>
          <w:sz w:val="24"/>
          <w:szCs w:val="24"/>
        </w:rPr>
        <w:t>n</w:t>
      </w:r>
      <w:r w:rsidRPr="00AD0758">
        <w:rPr>
          <w:sz w:val="24"/>
          <w:szCs w:val="24"/>
        </w:rPr>
        <w:t xml:space="preserve"> NCAA Division I member with membership in the Missouri Valley Football Conference, the Summit League and the Big XII for wrestling. </w:t>
      </w:r>
    </w:p>
    <w:p w14:paraId="653C0F80" w14:textId="77777777" w:rsidR="00D43246" w:rsidRPr="00AD0758" w:rsidRDefault="00D43246" w:rsidP="00D43246">
      <w:pPr>
        <w:rPr>
          <w:sz w:val="24"/>
          <w:szCs w:val="24"/>
        </w:rPr>
      </w:pPr>
    </w:p>
    <w:p w14:paraId="4C2BA034" w14:textId="77777777" w:rsidR="00D43246" w:rsidRPr="00AD0758" w:rsidRDefault="00D43246" w:rsidP="00D43246">
      <w:pPr>
        <w:rPr>
          <w:sz w:val="24"/>
          <w:szCs w:val="24"/>
        </w:rPr>
      </w:pPr>
      <w:r w:rsidRPr="00AD0758">
        <w:rPr>
          <w:sz w:val="24"/>
          <w:szCs w:val="24"/>
        </w:rPr>
        <w:t xml:space="preserve">Brookings is home to approximately 24,000 residents and is located 60 miles north of Sioux Falls and 200 miles west of Minneapolis. Brookings </w:t>
      </w:r>
      <w:r>
        <w:rPr>
          <w:sz w:val="24"/>
          <w:szCs w:val="24"/>
        </w:rPr>
        <w:t xml:space="preserve">is listed </w:t>
      </w:r>
      <w:r w:rsidRPr="00AD0758">
        <w:rPr>
          <w:sz w:val="24"/>
          <w:szCs w:val="24"/>
        </w:rPr>
        <w:t xml:space="preserve">as an ideal community for families, students, young </w:t>
      </w:r>
      <w:proofErr w:type="gramStart"/>
      <w:r w:rsidRPr="00AD0758">
        <w:rPr>
          <w:sz w:val="24"/>
          <w:szCs w:val="24"/>
        </w:rPr>
        <w:t>professionals</w:t>
      </w:r>
      <w:proofErr w:type="gramEnd"/>
      <w:r w:rsidRPr="00AD0758">
        <w:rPr>
          <w:sz w:val="24"/>
          <w:szCs w:val="24"/>
        </w:rPr>
        <w:t xml:space="preserve"> and retirees</w:t>
      </w:r>
      <w:r>
        <w:rPr>
          <w:sz w:val="24"/>
          <w:szCs w:val="24"/>
        </w:rPr>
        <w:t xml:space="preserve">, and is rated </w:t>
      </w:r>
      <w:r w:rsidRPr="00AD0758">
        <w:rPr>
          <w:sz w:val="24"/>
          <w:szCs w:val="24"/>
        </w:rPr>
        <w:t>among the safest and most vibrant cities in South Dakota.</w:t>
      </w:r>
    </w:p>
    <w:p w14:paraId="40ADCAA6" w14:textId="77777777" w:rsidR="00D43246" w:rsidRPr="00AD0758" w:rsidRDefault="00D43246" w:rsidP="00D43246">
      <w:pPr>
        <w:rPr>
          <w:sz w:val="24"/>
          <w:szCs w:val="24"/>
        </w:rPr>
      </w:pPr>
    </w:p>
    <w:p w14:paraId="66442163" w14:textId="77777777" w:rsidR="00D43246" w:rsidRPr="00AD0758" w:rsidRDefault="00D43246" w:rsidP="00D43246">
      <w:pPr>
        <w:rPr>
          <w:sz w:val="24"/>
          <w:szCs w:val="24"/>
        </w:rPr>
      </w:pPr>
      <w:r w:rsidRPr="00AD0758">
        <w:rPr>
          <w:sz w:val="24"/>
          <w:szCs w:val="24"/>
        </w:rPr>
        <w:t>The Brookings Public School District educates approximately 3,300 K-12 students and ranks among the state’s highest academic achieving school districts. The district includes three elementary schools, an intermediate school for fourth and fifth grade, one middle school</w:t>
      </w:r>
      <w:r>
        <w:rPr>
          <w:sz w:val="24"/>
          <w:szCs w:val="24"/>
        </w:rPr>
        <w:t>,</w:t>
      </w:r>
      <w:r w:rsidRPr="00AD0758">
        <w:rPr>
          <w:sz w:val="24"/>
          <w:szCs w:val="24"/>
        </w:rPr>
        <w:t xml:space="preserve"> and a high school.</w:t>
      </w:r>
    </w:p>
    <w:p w14:paraId="5EC1C00F" w14:textId="77777777" w:rsidR="00D43246" w:rsidRPr="00AD0758" w:rsidRDefault="00D43246" w:rsidP="00D43246">
      <w:pPr>
        <w:rPr>
          <w:sz w:val="24"/>
          <w:szCs w:val="24"/>
        </w:rPr>
      </w:pPr>
    </w:p>
    <w:p w14:paraId="49F1EB45" w14:textId="77777777" w:rsidR="00D43246" w:rsidRPr="00AD0758" w:rsidRDefault="00D43246" w:rsidP="00D43246">
      <w:pPr>
        <w:rPr>
          <w:sz w:val="24"/>
          <w:szCs w:val="24"/>
        </w:rPr>
      </w:pPr>
      <w:r w:rsidRPr="00AD0758">
        <w:rPr>
          <w:sz w:val="24"/>
          <w:szCs w:val="24"/>
        </w:rPr>
        <w:t xml:space="preserve">The city also boasts an abundance of attractions and activities, including the Children’s Museum of South Dakota, Dakota Nature Park, South Dakota Art Museum, McCrory Gardens, South Dakota Agricultural Heritage Museum, Outdoor Adventure </w:t>
      </w:r>
      <w:proofErr w:type="gramStart"/>
      <w:r w:rsidRPr="00AD0758">
        <w:rPr>
          <w:sz w:val="24"/>
          <w:szCs w:val="24"/>
        </w:rPr>
        <w:t>Center</w:t>
      </w:r>
      <w:proofErr w:type="gramEnd"/>
      <w:r w:rsidRPr="00AD0758">
        <w:rPr>
          <w:sz w:val="24"/>
          <w:szCs w:val="24"/>
        </w:rPr>
        <w:t xml:space="preserve"> and the Brookings Summer Arts Festival.</w:t>
      </w:r>
    </w:p>
    <w:p w14:paraId="60DB9E84" w14:textId="77777777" w:rsidR="00D43246" w:rsidRPr="00AD0758" w:rsidRDefault="00D43246" w:rsidP="00D43246">
      <w:pPr>
        <w:rPr>
          <w:b/>
          <w:sz w:val="24"/>
          <w:szCs w:val="24"/>
        </w:rPr>
      </w:pPr>
    </w:p>
    <w:p w14:paraId="645D0FBC" w14:textId="77777777" w:rsidR="00D43246" w:rsidRPr="00AD0758" w:rsidRDefault="00D43246" w:rsidP="00D43246">
      <w:pPr>
        <w:jc w:val="both"/>
        <w:rPr>
          <w:b/>
          <w:sz w:val="24"/>
          <w:szCs w:val="24"/>
        </w:rPr>
      </w:pPr>
      <w:r w:rsidRPr="00AD0758">
        <w:rPr>
          <w:b/>
          <w:sz w:val="24"/>
          <w:szCs w:val="24"/>
        </w:rPr>
        <w:t xml:space="preserve">APPLICATION DEADLINE:  </w:t>
      </w:r>
    </w:p>
    <w:p w14:paraId="61317AB5" w14:textId="03D224B0" w:rsidR="00D43246" w:rsidRPr="00AD0758" w:rsidRDefault="00D43246" w:rsidP="00D43246">
      <w:pPr>
        <w:jc w:val="both"/>
        <w:rPr>
          <w:sz w:val="24"/>
          <w:szCs w:val="24"/>
        </w:rPr>
      </w:pPr>
      <w:proofErr w:type="gramStart"/>
      <w:r w:rsidRPr="1B58BF4B">
        <w:rPr>
          <w:sz w:val="24"/>
          <w:szCs w:val="24"/>
        </w:rPr>
        <w:t>Position</w:t>
      </w:r>
      <w:proofErr w:type="gramEnd"/>
      <w:r w:rsidRPr="1B58BF4B">
        <w:rPr>
          <w:sz w:val="24"/>
          <w:szCs w:val="24"/>
        </w:rPr>
        <w:t xml:space="preserve"> is open until filled with full consideration given to applications received by </w:t>
      </w:r>
      <w:r w:rsidR="00C848B4">
        <w:rPr>
          <w:sz w:val="24"/>
          <w:szCs w:val="24"/>
        </w:rPr>
        <w:t>May 3</w:t>
      </w:r>
      <w:r w:rsidR="00536516">
        <w:rPr>
          <w:sz w:val="24"/>
          <w:szCs w:val="24"/>
        </w:rPr>
        <w:t>, 2024</w:t>
      </w:r>
      <w:r w:rsidRPr="1B58BF4B">
        <w:rPr>
          <w:sz w:val="24"/>
          <w:szCs w:val="24"/>
        </w:rPr>
        <w:t>.</w:t>
      </w:r>
    </w:p>
    <w:p w14:paraId="423D62AC" w14:textId="77777777" w:rsidR="00D43246" w:rsidRDefault="00D43246" w:rsidP="00D43246">
      <w:pPr>
        <w:rPr>
          <w:b/>
          <w:sz w:val="24"/>
          <w:szCs w:val="24"/>
        </w:rPr>
      </w:pPr>
    </w:p>
    <w:p w14:paraId="47FF300F" w14:textId="77777777" w:rsidR="00D43246" w:rsidRPr="00AD0758" w:rsidRDefault="00D43246" w:rsidP="00D43246">
      <w:pPr>
        <w:rPr>
          <w:b/>
          <w:sz w:val="24"/>
          <w:szCs w:val="24"/>
        </w:rPr>
      </w:pPr>
      <w:r w:rsidRPr="00AD0758">
        <w:rPr>
          <w:b/>
          <w:sz w:val="24"/>
          <w:szCs w:val="24"/>
        </w:rPr>
        <w:t>APPLICATION PROCESS:</w:t>
      </w:r>
    </w:p>
    <w:p w14:paraId="23E3858B" w14:textId="0D02F6AA" w:rsidR="00D43246" w:rsidRPr="00AD0758" w:rsidRDefault="00D43246" w:rsidP="00D43246">
      <w:pPr>
        <w:rPr>
          <w:sz w:val="24"/>
          <w:szCs w:val="24"/>
        </w:rPr>
      </w:pPr>
      <w:r>
        <w:rPr>
          <w:sz w:val="24"/>
          <w:szCs w:val="24"/>
        </w:rPr>
        <w:lastRenderedPageBreak/>
        <w:t>South Dakota State University</w:t>
      </w:r>
      <w:r w:rsidRPr="00AD0758">
        <w:rPr>
          <w:sz w:val="24"/>
          <w:szCs w:val="24"/>
        </w:rPr>
        <w:t xml:space="preserve"> accepts applications through an online employment site.  To apply, visit:  </w:t>
      </w:r>
      <w:hyperlink r:id="rId13" w:history="1">
        <w:r w:rsidRPr="00AD0758">
          <w:rPr>
            <w:rStyle w:val="Hyperlink"/>
            <w:sz w:val="24"/>
            <w:szCs w:val="24"/>
          </w:rPr>
          <w:t>https://yourfuture.sdbor.edu</w:t>
        </w:r>
      </w:hyperlink>
      <w:r w:rsidRPr="00AD0758">
        <w:rPr>
          <w:color w:val="000000"/>
          <w:sz w:val="24"/>
          <w:szCs w:val="24"/>
        </w:rPr>
        <w:t xml:space="preserve">, search by the position title, view the job announcement, </w:t>
      </w:r>
      <w:r w:rsidRPr="00AD0758">
        <w:rPr>
          <w:sz w:val="24"/>
          <w:szCs w:val="24"/>
        </w:rPr>
        <w:t xml:space="preserve">and click on “apply for this job.”  This system will guide you through the electronic application form. </w:t>
      </w:r>
      <w:r w:rsidRPr="00323D00">
        <w:rPr>
          <w:color w:val="000000"/>
          <w:sz w:val="24"/>
          <w:szCs w:val="24"/>
        </w:rPr>
        <w:t>This employment site will also require the attachment of a cover letter, which</w:t>
      </w:r>
      <w:r w:rsidRPr="00AD0758">
        <w:rPr>
          <w:color w:val="000000"/>
          <w:sz w:val="24"/>
          <w:szCs w:val="24"/>
        </w:rPr>
        <w:t xml:space="preserve"> should specifically address how the candidate meets the qualifications as outlined in the advertisement, </w:t>
      </w:r>
      <w:r>
        <w:rPr>
          <w:color w:val="000000"/>
          <w:sz w:val="24"/>
          <w:szCs w:val="24"/>
        </w:rPr>
        <w:t>Curriculum Vitae</w:t>
      </w:r>
      <w:r w:rsidRPr="00AD0758">
        <w:rPr>
          <w:color w:val="000000"/>
          <w:sz w:val="24"/>
          <w:szCs w:val="24"/>
        </w:rPr>
        <w:t xml:space="preserve">, </w:t>
      </w:r>
      <w:r w:rsidR="00C80F04">
        <w:rPr>
          <w:color w:val="000000"/>
          <w:sz w:val="24"/>
          <w:szCs w:val="24"/>
        </w:rPr>
        <w:t>research, outreach and administrative statement</w:t>
      </w:r>
      <w:r w:rsidR="00A575D6">
        <w:rPr>
          <w:color w:val="000000"/>
          <w:sz w:val="24"/>
          <w:szCs w:val="24"/>
        </w:rPr>
        <w:t xml:space="preserve"> (attached as other, </w:t>
      </w:r>
      <w:proofErr w:type="gramStart"/>
      <w:r w:rsidR="00A575D6">
        <w:rPr>
          <w:color w:val="000000"/>
          <w:sz w:val="24"/>
          <w:szCs w:val="24"/>
        </w:rPr>
        <w:t>6 page</w:t>
      </w:r>
      <w:proofErr w:type="gramEnd"/>
      <w:r w:rsidR="00A575D6">
        <w:rPr>
          <w:color w:val="000000"/>
          <w:sz w:val="24"/>
          <w:szCs w:val="24"/>
        </w:rPr>
        <w:t xml:space="preserve"> limit)</w:t>
      </w:r>
      <w:r w:rsidR="00C80F04">
        <w:rPr>
          <w:color w:val="000000"/>
          <w:sz w:val="24"/>
          <w:szCs w:val="24"/>
        </w:rPr>
        <w:t xml:space="preserve">, </w:t>
      </w:r>
      <w:r w:rsidRPr="00AD0758">
        <w:rPr>
          <w:sz w:val="24"/>
          <w:szCs w:val="24"/>
        </w:rPr>
        <w:t xml:space="preserve">and a reference page with the contact information for three professional references.  </w:t>
      </w:r>
      <w:r w:rsidRPr="00323D00">
        <w:rPr>
          <w:sz w:val="24"/>
          <w:szCs w:val="24"/>
        </w:rPr>
        <w:t>Email applications will not be accepted</w:t>
      </w:r>
      <w:r w:rsidRPr="00AD0758">
        <w:rPr>
          <w:sz w:val="24"/>
          <w:szCs w:val="24"/>
        </w:rPr>
        <w:t xml:space="preserve">.  Please contact </w:t>
      </w:r>
      <w:r>
        <w:rPr>
          <w:sz w:val="24"/>
          <w:szCs w:val="24"/>
        </w:rPr>
        <w:t>South Dakota State University</w:t>
      </w:r>
      <w:r w:rsidRPr="00AD0758">
        <w:rPr>
          <w:sz w:val="24"/>
          <w:szCs w:val="24"/>
        </w:rPr>
        <w:t xml:space="preserve"> Human Resou</w:t>
      </w:r>
      <w:r>
        <w:rPr>
          <w:sz w:val="24"/>
          <w:szCs w:val="24"/>
        </w:rPr>
        <w:t>rces at 605-</w:t>
      </w:r>
      <w:r w:rsidRPr="00AD0758">
        <w:rPr>
          <w:sz w:val="24"/>
          <w:szCs w:val="24"/>
        </w:rPr>
        <w:t xml:space="preserve">688-4128 if you require assistance with this process.  </w:t>
      </w:r>
    </w:p>
    <w:p w14:paraId="6A86F405" w14:textId="77777777" w:rsidR="00D43246" w:rsidRPr="00AD0758" w:rsidRDefault="00D43246" w:rsidP="00D43246">
      <w:pPr>
        <w:rPr>
          <w:sz w:val="24"/>
          <w:szCs w:val="24"/>
        </w:rPr>
      </w:pPr>
    </w:p>
    <w:p w14:paraId="564C4B71" w14:textId="77777777" w:rsidR="00D43246" w:rsidRPr="00AD0758" w:rsidRDefault="00D43246" w:rsidP="00D43246">
      <w:pPr>
        <w:rPr>
          <w:sz w:val="24"/>
          <w:szCs w:val="24"/>
        </w:rPr>
      </w:pPr>
      <w:bookmarkStart w:id="2" w:name="_Hlk99637571"/>
      <w:r w:rsidRPr="00AD0758">
        <w:rPr>
          <w:sz w:val="24"/>
          <w:szCs w:val="24"/>
        </w:rPr>
        <w:t xml:space="preserve">Any offer of employment is </w:t>
      </w:r>
      <w:r>
        <w:rPr>
          <w:sz w:val="24"/>
          <w:szCs w:val="24"/>
        </w:rPr>
        <w:t>conditioned up</w:t>
      </w:r>
      <w:r w:rsidRPr="00AD0758">
        <w:rPr>
          <w:sz w:val="24"/>
          <w:szCs w:val="24"/>
        </w:rPr>
        <w:t xml:space="preserve">on the university’s verification of credentials and other information required by law and/or university policies, including but not limited to, successful completion of a criminal background check.   </w:t>
      </w:r>
    </w:p>
    <w:p w14:paraId="47F70FE8" w14:textId="77777777" w:rsidR="00D43246" w:rsidRPr="00AD0758" w:rsidRDefault="00D43246" w:rsidP="00D43246">
      <w:pPr>
        <w:rPr>
          <w:sz w:val="24"/>
          <w:szCs w:val="24"/>
        </w:rPr>
      </w:pPr>
    </w:p>
    <w:p w14:paraId="6C2A19A9" w14:textId="77777777" w:rsidR="00D43246" w:rsidRDefault="00D43246" w:rsidP="00D43246">
      <w:pPr>
        <w:rPr>
          <w:sz w:val="24"/>
          <w:szCs w:val="24"/>
        </w:rPr>
      </w:pPr>
      <w:r>
        <w:rPr>
          <w:sz w:val="24"/>
          <w:szCs w:val="24"/>
        </w:rPr>
        <w:t>South Dakota State University</w:t>
      </w:r>
      <w:r w:rsidRPr="00AD0758">
        <w:rPr>
          <w:sz w:val="24"/>
          <w:szCs w:val="24"/>
        </w:rPr>
        <w:t xml:space="preserve"> is a tobacco free environment. </w:t>
      </w:r>
      <w:r>
        <w:rPr>
          <w:sz w:val="24"/>
          <w:szCs w:val="24"/>
        </w:rPr>
        <w:t xml:space="preserve">It is university policy to maintain a drug-free environment and to thereby establish, promote, and maintain a safe and healthy working and learning environment for employees and students.  This position is subject to South Dakota State University’s Drug and Alcohol Testing Policy 4:14.  </w:t>
      </w:r>
    </w:p>
    <w:bookmarkEnd w:id="2"/>
    <w:p w14:paraId="26275531" w14:textId="77777777" w:rsidR="00D43246" w:rsidRPr="00AD0758" w:rsidRDefault="00D43246" w:rsidP="00D43246">
      <w:pPr>
        <w:rPr>
          <w:sz w:val="24"/>
          <w:szCs w:val="24"/>
        </w:rPr>
      </w:pPr>
    </w:p>
    <w:p w14:paraId="4DFC08C0" w14:textId="2B87B4BE" w:rsidR="00D43246" w:rsidRPr="00AD0758" w:rsidRDefault="00D43246" w:rsidP="00D43246">
      <w:pPr>
        <w:rPr>
          <w:sz w:val="24"/>
          <w:szCs w:val="24"/>
        </w:rPr>
      </w:pPr>
      <w:r w:rsidRPr="1B58BF4B">
        <w:rPr>
          <w:sz w:val="24"/>
          <w:szCs w:val="24"/>
        </w:rPr>
        <w:t>For questions on the position, contact search committee chair, Dr.</w:t>
      </w:r>
      <w:r>
        <w:rPr>
          <w:sz w:val="24"/>
          <w:szCs w:val="24"/>
        </w:rPr>
        <w:t xml:space="preserve"> Todd Trooien</w:t>
      </w:r>
      <w:r w:rsidRPr="1B58BF4B">
        <w:rPr>
          <w:sz w:val="24"/>
          <w:szCs w:val="24"/>
        </w:rPr>
        <w:t xml:space="preserve"> at 605-688-56</w:t>
      </w:r>
      <w:r w:rsidR="00BC5FC7">
        <w:rPr>
          <w:sz w:val="24"/>
          <w:szCs w:val="24"/>
        </w:rPr>
        <w:t xml:space="preserve">77 </w:t>
      </w:r>
      <w:r w:rsidRPr="1B58BF4B">
        <w:rPr>
          <w:sz w:val="24"/>
          <w:szCs w:val="24"/>
        </w:rPr>
        <w:t xml:space="preserve">or </w:t>
      </w:r>
      <w:r>
        <w:rPr>
          <w:sz w:val="24"/>
          <w:szCs w:val="24"/>
        </w:rPr>
        <w:t>todd.trooien</w:t>
      </w:r>
      <w:r w:rsidRPr="1B58BF4B">
        <w:rPr>
          <w:sz w:val="24"/>
          <w:szCs w:val="24"/>
        </w:rPr>
        <w:t>@sdstate.edu.</w:t>
      </w:r>
    </w:p>
    <w:p w14:paraId="58E88052" w14:textId="77777777" w:rsidR="00D43246" w:rsidRPr="00A221BE" w:rsidRDefault="00D43246" w:rsidP="00D43246">
      <w:pPr>
        <w:jc w:val="center"/>
        <w:rPr>
          <w:bCs/>
          <w:sz w:val="18"/>
          <w:szCs w:val="18"/>
        </w:rPr>
      </w:pPr>
    </w:p>
    <w:p w14:paraId="7A45F234" w14:textId="77777777" w:rsidR="00B51C96" w:rsidRPr="00A221BE" w:rsidRDefault="00B51C96" w:rsidP="00B51C96">
      <w:pPr>
        <w:rPr>
          <w:b/>
          <w:szCs w:val="22"/>
        </w:rPr>
      </w:pPr>
      <w:bookmarkStart w:id="3" w:name="_Hlk98158604"/>
      <w:r w:rsidRPr="00A221BE">
        <w:rPr>
          <w:bCs/>
          <w:sz w:val="18"/>
          <w:szCs w:val="18"/>
        </w:rPr>
        <w:t xml:space="preserve">South Dakota State University </w:t>
      </w:r>
      <w:r w:rsidRPr="008C177B">
        <w:rPr>
          <w:bCs/>
          <w:sz w:val="18"/>
          <w:szCs w:val="18"/>
        </w:rPr>
        <w:t xml:space="preserve">promotes access to and opportunities for all to receive the benefit of </w:t>
      </w:r>
      <w:r>
        <w:rPr>
          <w:bCs/>
          <w:sz w:val="18"/>
          <w:szCs w:val="18"/>
        </w:rPr>
        <w:t xml:space="preserve">and participate in </w:t>
      </w:r>
      <w:r w:rsidRPr="008C177B">
        <w:rPr>
          <w:bCs/>
          <w:sz w:val="18"/>
          <w:szCs w:val="18"/>
        </w:rPr>
        <w:t>education, research, and service and is especially interested in candidates that can contribute to this land</w:t>
      </w:r>
      <w:r>
        <w:rPr>
          <w:bCs/>
          <w:sz w:val="18"/>
          <w:szCs w:val="18"/>
        </w:rPr>
        <w:t>-</w:t>
      </w:r>
      <w:r w:rsidRPr="008C177B">
        <w:rPr>
          <w:bCs/>
          <w:sz w:val="18"/>
          <w:szCs w:val="18"/>
        </w:rPr>
        <w:t>grant access mission.</w:t>
      </w:r>
      <w:r>
        <w:rPr>
          <w:bCs/>
          <w:sz w:val="18"/>
          <w:szCs w:val="18"/>
        </w:rPr>
        <w:t xml:space="preserve"> SDSU </w:t>
      </w:r>
      <w:r w:rsidRPr="00A221BE">
        <w:rPr>
          <w:bCs/>
          <w:sz w:val="18"/>
          <w:szCs w:val="18"/>
        </w:rPr>
        <w:t xml:space="preserve">is </w:t>
      </w:r>
      <w:r>
        <w:rPr>
          <w:bCs/>
          <w:sz w:val="18"/>
          <w:szCs w:val="18"/>
        </w:rPr>
        <w:t>an</w:t>
      </w:r>
      <w:r w:rsidRPr="00A221BE">
        <w:rPr>
          <w:bCs/>
          <w:sz w:val="18"/>
          <w:szCs w:val="18"/>
        </w:rPr>
        <w:t xml:space="preserve"> affirmative action</w:t>
      </w:r>
      <w:r>
        <w:rPr>
          <w:bCs/>
          <w:sz w:val="18"/>
          <w:szCs w:val="18"/>
        </w:rPr>
        <w:t xml:space="preserve">, </w:t>
      </w:r>
      <w:r w:rsidRPr="00A221BE">
        <w:rPr>
          <w:bCs/>
          <w:sz w:val="18"/>
          <w:szCs w:val="18"/>
        </w:rPr>
        <w:t>equal opportunity</w:t>
      </w:r>
      <w:r>
        <w:rPr>
          <w:bCs/>
          <w:sz w:val="18"/>
          <w:szCs w:val="18"/>
        </w:rPr>
        <w:t xml:space="preserve"> employer. All qualified applicants will receive consideration without regard to, and </w:t>
      </w:r>
      <w:r w:rsidRPr="00A221BE">
        <w:rPr>
          <w:bCs/>
          <w:sz w:val="18"/>
          <w:szCs w:val="18"/>
        </w:rPr>
        <w:t>SDSU prohibits discrimination on</w:t>
      </w:r>
      <w:r>
        <w:rPr>
          <w:bCs/>
          <w:sz w:val="18"/>
          <w:szCs w:val="18"/>
        </w:rPr>
        <w:t>,</w:t>
      </w:r>
      <w:r w:rsidRPr="00A221BE">
        <w:rPr>
          <w:bCs/>
          <w:sz w:val="18"/>
          <w:szCs w:val="18"/>
        </w:rPr>
        <w:t xml:space="preserve"> the basis of</w:t>
      </w:r>
      <w:r>
        <w:rPr>
          <w:bCs/>
          <w:sz w:val="18"/>
          <w:szCs w:val="18"/>
        </w:rPr>
        <w:t xml:space="preserve">, sex, </w:t>
      </w:r>
      <w:r w:rsidRPr="00A221BE">
        <w:rPr>
          <w:bCs/>
          <w:sz w:val="18"/>
          <w:szCs w:val="18"/>
        </w:rPr>
        <w:t xml:space="preserve">race, color, creed, national origin, </w:t>
      </w:r>
      <w:r>
        <w:rPr>
          <w:bCs/>
          <w:sz w:val="18"/>
          <w:szCs w:val="18"/>
        </w:rPr>
        <w:t xml:space="preserve">ancestry, </w:t>
      </w:r>
      <w:r w:rsidRPr="00A221BE">
        <w:rPr>
          <w:bCs/>
          <w:sz w:val="18"/>
          <w:szCs w:val="18"/>
        </w:rPr>
        <w:t xml:space="preserve">citizenship, gender, </w:t>
      </w:r>
      <w:r>
        <w:rPr>
          <w:bCs/>
          <w:sz w:val="18"/>
          <w:szCs w:val="18"/>
        </w:rPr>
        <w:t xml:space="preserve">gender identity, sexual orientation, </w:t>
      </w:r>
      <w:r w:rsidRPr="00A221BE">
        <w:rPr>
          <w:bCs/>
          <w:sz w:val="18"/>
          <w:szCs w:val="18"/>
        </w:rPr>
        <w:t xml:space="preserve">marital status, pregnancy, </w:t>
      </w:r>
      <w:r>
        <w:rPr>
          <w:bCs/>
          <w:sz w:val="18"/>
          <w:szCs w:val="18"/>
        </w:rPr>
        <w:t xml:space="preserve">religion, </w:t>
      </w:r>
      <w:r w:rsidRPr="00A221BE">
        <w:rPr>
          <w:bCs/>
          <w:sz w:val="18"/>
          <w:szCs w:val="18"/>
        </w:rPr>
        <w:t xml:space="preserve">age, disability, </w:t>
      </w:r>
      <w:r>
        <w:rPr>
          <w:bCs/>
          <w:sz w:val="18"/>
          <w:szCs w:val="18"/>
        </w:rPr>
        <w:t xml:space="preserve">genetic information, </w:t>
      </w:r>
      <w:r w:rsidRPr="00A221BE">
        <w:rPr>
          <w:bCs/>
          <w:sz w:val="18"/>
          <w:szCs w:val="18"/>
        </w:rPr>
        <w:t>veteran’s status</w:t>
      </w:r>
      <w:r>
        <w:rPr>
          <w:bCs/>
          <w:sz w:val="18"/>
          <w:szCs w:val="18"/>
        </w:rPr>
        <w:t>,</w:t>
      </w:r>
      <w:r w:rsidRPr="00A221BE">
        <w:rPr>
          <w:bCs/>
          <w:sz w:val="18"/>
          <w:szCs w:val="18"/>
        </w:rPr>
        <w:t xml:space="preserve"> or any other status that may become protected in the offering of all educational programs</w:t>
      </w:r>
      <w:r>
        <w:rPr>
          <w:bCs/>
          <w:sz w:val="18"/>
          <w:szCs w:val="18"/>
        </w:rPr>
        <w:t xml:space="preserve"> and</w:t>
      </w:r>
      <w:r w:rsidRPr="00A221BE">
        <w:rPr>
          <w:bCs/>
          <w:sz w:val="18"/>
          <w:szCs w:val="18"/>
        </w:rPr>
        <w:t xml:space="preserve"> employment.</w:t>
      </w:r>
      <w:r>
        <w:rPr>
          <w:bCs/>
          <w:sz w:val="18"/>
          <w:szCs w:val="18"/>
        </w:rPr>
        <w:t xml:space="preserve"> </w:t>
      </w:r>
      <w:r w:rsidRPr="00A15036">
        <w:rPr>
          <w:bCs/>
          <w:sz w:val="18"/>
          <w:szCs w:val="18"/>
        </w:rPr>
        <w:t xml:space="preserve">Arrangements for </w:t>
      </w:r>
      <w:proofErr w:type="gramStart"/>
      <w:r w:rsidRPr="00A15036">
        <w:rPr>
          <w:bCs/>
          <w:sz w:val="18"/>
          <w:szCs w:val="18"/>
        </w:rPr>
        <w:t>accommodations</w:t>
      </w:r>
      <w:proofErr w:type="gramEnd"/>
      <w:r w:rsidRPr="00A15036">
        <w:rPr>
          <w:bCs/>
          <w:sz w:val="18"/>
          <w:szCs w:val="18"/>
        </w:rPr>
        <w:t xml:space="preserve"> required by disabilities can be made by emailing HR@sdstate.edu. </w:t>
      </w:r>
      <w:r w:rsidRPr="00A221BE">
        <w:rPr>
          <w:bCs/>
          <w:sz w:val="18"/>
          <w:szCs w:val="18"/>
        </w:rPr>
        <w:t xml:space="preserve"> Individuals with concerns regarding discrimination should contact:  Equal Opportunity Officer/Title IX Coordinator, Human Resources, Morrill Hall 100, SDSU, Brookings, SD  57007.  Phone:</w:t>
      </w:r>
      <w:r>
        <w:rPr>
          <w:bCs/>
          <w:sz w:val="18"/>
          <w:szCs w:val="18"/>
        </w:rPr>
        <w:t xml:space="preserve"> </w:t>
      </w:r>
      <w:r w:rsidRPr="00A221BE">
        <w:rPr>
          <w:bCs/>
          <w:sz w:val="18"/>
          <w:szCs w:val="18"/>
        </w:rPr>
        <w:t>(605) 688-4128</w:t>
      </w:r>
      <w:r w:rsidRPr="00A221BE">
        <w:rPr>
          <w:b/>
          <w:szCs w:val="22"/>
        </w:rPr>
        <w:t>.</w:t>
      </w:r>
    </w:p>
    <w:bookmarkEnd w:id="3"/>
    <w:p w14:paraId="3D7B06C4" w14:textId="77777777" w:rsidR="001E1771" w:rsidRPr="00AD0758" w:rsidRDefault="001E1771" w:rsidP="007C3B46">
      <w:pPr>
        <w:jc w:val="both"/>
        <w:rPr>
          <w:sz w:val="24"/>
          <w:szCs w:val="24"/>
        </w:rPr>
      </w:pPr>
    </w:p>
    <w:p w14:paraId="3D7B06EA" w14:textId="306F8352" w:rsidR="00D0249C" w:rsidRDefault="00D0249C" w:rsidP="00B65F60">
      <w:pPr>
        <w:jc w:val="center"/>
        <w:rPr>
          <w:rFonts w:ascii="Garamond" w:hAnsi="Garamond" w:cs="Arial"/>
          <w:sz w:val="24"/>
          <w:szCs w:val="24"/>
        </w:rPr>
      </w:pPr>
      <w:bookmarkStart w:id="4" w:name="_Hlk98158629"/>
    </w:p>
    <w:bookmarkEnd w:id="4"/>
    <w:p w14:paraId="3D7B0719" w14:textId="77777777" w:rsidR="00D0249C" w:rsidRPr="00D0249C" w:rsidRDefault="00D0249C">
      <w:pPr>
        <w:rPr>
          <w:rFonts w:ascii="Garamond" w:hAnsi="Garamond" w:cs="Arial"/>
          <w:b/>
          <w:sz w:val="24"/>
          <w:szCs w:val="24"/>
        </w:rPr>
      </w:pPr>
    </w:p>
    <w:sectPr w:rsidR="00D0249C" w:rsidRPr="00D0249C" w:rsidSect="0051711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274B1" w14:textId="77777777" w:rsidR="00517117" w:rsidRDefault="00517117" w:rsidP="008924A2">
      <w:r>
        <w:separator/>
      </w:r>
    </w:p>
  </w:endnote>
  <w:endnote w:type="continuationSeparator" w:id="0">
    <w:p w14:paraId="54882DF7" w14:textId="77777777" w:rsidR="00517117" w:rsidRDefault="00517117" w:rsidP="0089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B0728" w14:textId="77777777" w:rsidR="00CF2EF7" w:rsidRDefault="00CF2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B0729" w14:textId="77777777" w:rsidR="00CF2EF7" w:rsidRDefault="00CF2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B072B" w14:textId="77777777" w:rsidR="00CF2EF7" w:rsidRDefault="00CF2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9470F" w14:textId="77777777" w:rsidR="00517117" w:rsidRDefault="00517117" w:rsidP="008924A2">
      <w:r>
        <w:separator/>
      </w:r>
    </w:p>
  </w:footnote>
  <w:footnote w:type="continuationSeparator" w:id="0">
    <w:p w14:paraId="32BD9B73" w14:textId="77777777" w:rsidR="00517117" w:rsidRDefault="00517117" w:rsidP="00892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B0726" w14:textId="77777777" w:rsidR="00CF2EF7" w:rsidRDefault="00CF2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B0727" w14:textId="77777777" w:rsidR="00CF2EF7" w:rsidRDefault="00CF2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B072A" w14:textId="77777777" w:rsidR="00CF2EF7" w:rsidRDefault="00CF2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16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AE6429"/>
    <w:multiLevelType w:val="hybridMultilevel"/>
    <w:tmpl w:val="E4AA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773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077EDE"/>
    <w:multiLevelType w:val="hybridMultilevel"/>
    <w:tmpl w:val="C7B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A1D03"/>
    <w:multiLevelType w:val="hybridMultilevel"/>
    <w:tmpl w:val="60D2E192"/>
    <w:lvl w:ilvl="0" w:tplc="ABEE5B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55193"/>
    <w:multiLevelType w:val="hybridMultilevel"/>
    <w:tmpl w:val="741A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C1A20"/>
    <w:multiLevelType w:val="hybridMultilevel"/>
    <w:tmpl w:val="D50C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8665E"/>
    <w:multiLevelType w:val="multilevel"/>
    <w:tmpl w:val="D926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C55364"/>
    <w:multiLevelType w:val="hybridMultilevel"/>
    <w:tmpl w:val="D754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4108BB"/>
    <w:multiLevelType w:val="hybridMultilevel"/>
    <w:tmpl w:val="167E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F39C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00859637">
    <w:abstractNumId w:val="2"/>
  </w:num>
  <w:num w:numId="2" w16cid:durableId="235210108">
    <w:abstractNumId w:val="0"/>
  </w:num>
  <w:num w:numId="3" w16cid:durableId="257299291">
    <w:abstractNumId w:val="10"/>
  </w:num>
  <w:num w:numId="4" w16cid:durableId="1560240144">
    <w:abstractNumId w:val="1"/>
  </w:num>
  <w:num w:numId="5" w16cid:durableId="2023900051">
    <w:abstractNumId w:val="6"/>
  </w:num>
  <w:num w:numId="6" w16cid:durableId="1172842475">
    <w:abstractNumId w:val="3"/>
  </w:num>
  <w:num w:numId="7" w16cid:durableId="191696498">
    <w:abstractNumId w:val="5"/>
  </w:num>
  <w:num w:numId="8" w16cid:durableId="2059237692">
    <w:abstractNumId w:val="4"/>
  </w:num>
  <w:num w:numId="9" w16cid:durableId="125392101">
    <w:abstractNumId w:val="7"/>
  </w:num>
  <w:num w:numId="10" w16cid:durableId="915171911">
    <w:abstractNumId w:val="9"/>
  </w:num>
  <w:num w:numId="11" w16cid:durableId="2130314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DFC"/>
    <w:rsid w:val="000114FA"/>
    <w:rsid w:val="00051884"/>
    <w:rsid w:val="00071894"/>
    <w:rsid w:val="00094CF9"/>
    <w:rsid w:val="000B6EA5"/>
    <w:rsid w:val="000D58AA"/>
    <w:rsid w:val="000D6072"/>
    <w:rsid w:val="000D68AB"/>
    <w:rsid w:val="000E6A5C"/>
    <w:rsid w:val="001036A7"/>
    <w:rsid w:val="00113845"/>
    <w:rsid w:val="001429FF"/>
    <w:rsid w:val="00160BD6"/>
    <w:rsid w:val="00177957"/>
    <w:rsid w:val="00182467"/>
    <w:rsid w:val="001877F0"/>
    <w:rsid w:val="001909B2"/>
    <w:rsid w:val="001956E0"/>
    <w:rsid w:val="001C6377"/>
    <w:rsid w:val="001E1771"/>
    <w:rsid w:val="00200904"/>
    <w:rsid w:val="00201A9D"/>
    <w:rsid w:val="00205CD8"/>
    <w:rsid w:val="00225F43"/>
    <w:rsid w:val="00233D0D"/>
    <w:rsid w:val="00243DFC"/>
    <w:rsid w:val="00246FCD"/>
    <w:rsid w:val="002779C1"/>
    <w:rsid w:val="002853F4"/>
    <w:rsid w:val="002C0DF8"/>
    <w:rsid w:val="002C4B31"/>
    <w:rsid w:val="002D4681"/>
    <w:rsid w:val="002D6CEB"/>
    <w:rsid w:val="002E1A40"/>
    <w:rsid w:val="00323D00"/>
    <w:rsid w:val="00324DE9"/>
    <w:rsid w:val="00341270"/>
    <w:rsid w:val="00343174"/>
    <w:rsid w:val="003439B7"/>
    <w:rsid w:val="00346E65"/>
    <w:rsid w:val="003D15D7"/>
    <w:rsid w:val="003D706E"/>
    <w:rsid w:val="003E6284"/>
    <w:rsid w:val="003E6FD9"/>
    <w:rsid w:val="004251E3"/>
    <w:rsid w:val="00444152"/>
    <w:rsid w:val="00445AC9"/>
    <w:rsid w:val="00463303"/>
    <w:rsid w:val="004719D5"/>
    <w:rsid w:val="00471C4E"/>
    <w:rsid w:val="00474F16"/>
    <w:rsid w:val="004B57C8"/>
    <w:rsid w:val="004C77E7"/>
    <w:rsid w:val="004E2FF2"/>
    <w:rsid w:val="004F3D4B"/>
    <w:rsid w:val="00503891"/>
    <w:rsid w:val="00514234"/>
    <w:rsid w:val="00517117"/>
    <w:rsid w:val="0053417D"/>
    <w:rsid w:val="00536516"/>
    <w:rsid w:val="00541C1C"/>
    <w:rsid w:val="005672B9"/>
    <w:rsid w:val="00574664"/>
    <w:rsid w:val="005806AA"/>
    <w:rsid w:val="00580744"/>
    <w:rsid w:val="00587F5F"/>
    <w:rsid w:val="00592E50"/>
    <w:rsid w:val="00594453"/>
    <w:rsid w:val="005C2A5F"/>
    <w:rsid w:val="005D0BA3"/>
    <w:rsid w:val="005D19B5"/>
    <w:rsid w:val="0060183B"/>
    <w:rsid w:val="00616E7A"/>
    <w:rsid w:val="006261F4"/>
    <w:rsid w:val="0067322A"/>
    <w:rsid w:val="006736D5"/>
    <w:rsid w:val="0069464C"/>
    <w:rsid w:val="00695B80"/>
    <w:rsid w:val="006A1A43"/>
    <w:rsid w:val="006A3686"/>
    <w:rsid w:val="006E0DAE"/>
    <w:rsid w:val="006F49A2"/>
    <w:rsid w:val="007211BE"/>
    <w:rsid w:val="00723814"/>
    <w:rsid w:val="00735124"/>
    <w:rsid w:val="007C3B46"/>
    <w:rsid w:val="00815C81"/>
    <w:rsid w:val="00837E85"/>
    <w:rsid w:val="00843D92"/>
    <w:rsid w:val="0085372D"/>
    <w:rsid w:val="008732E2"/>
    <w:rsid w:val="008924A2"/>
    <w:rsid w:val="008B5116"/>
    <w:rsid w:val="008C177B"/>
    <w:rsid w:val="008F77C8"/>
    <w:rsid w:val="00912BF4"/>
    <w:rsid w:val="00944FE7"/>
    <w:rsid w:val="00945E1F"/>
    <w:rsid w:val="00947D66"/>
    <w:rsid w:val="0095068F"/>
    <w:rsid w:val="009517AF"/>
    <w:rsid w:val="00953E14"/>
    <w:rsid w:val="00965A22"/>
    <w:rsid w:val="009B0113"/>
    <w:rsid w:val="009C08C0"/>
    <w:rsid w:val="00A140A4"/>
    <w:rsid w:val="00A15036"/>
    <w:rsid w:val="00A221BE"/>
    <w:rsid w:val="00A2563A"/>
    <w:rsid w:val="00A30E72"/>
    <w:rsid w:val="00A512B7"/>
    <w:rsid w:val="00A575D6"/>
    <w:rsid w:val="00AB4C82"/>
    <w:rsid w:val="00AC6943"/>
    <w:rsid w:val="00AC7AF3"/>
    <w:rsid w:val="00AD0758"/>
    <w:rsid w:val="00AD5B4A"/>
    <w:rsid w:val="00AF36C7"/>
    <w:rsid w:val="00B0650F"/>
    <w:rsid w:val="00B10B62"/>
    <w:rsid w:val="00B51C96"/>
    <w:rsid w:val="00B5292A"/>
    <w:rsid w:val="00B603CF"/>
    <w:rsid w:val="00B65F60"/>
    <w:rsid w:val="00BC5FC7"/>
    <w:rsid w:val="00BE738B"/>
    <w:rsid w:val="00BF3B45"/>
    <w:rsid w:val="00BF403E"/>
    <w:rsid w:val="00C10EBA"/>
    <w:rsid w:val="00C13A4F"/>
    <w:rsid w:val="00C80F04"/>
    <w:rsid w:val="00C848B4"/>
    <w:rsid w:val="00C963A3"/>
    <w:rsid w:val="00CD06AA"/>
    <w:rsid w:val="00CF2EF7"/>
    <w:rsid w:val="00D0249C"/>
    <w:rsid w:val="00D23F16"/>
    <w:rsid w:val="00D43246"/>
    <w:rsid w:val="00D56F16"/>
    <w:rsid w:val="00D665AB"/>
    <w:rsid w:val="00D7169D"/>
    <w:rsid w:val="00D908F0"/>
    <w:rsid w:val="00DA5D8F"/>
    <w:rsid w:val="00DE3F01"/>
    <w:rsid w:val="00E16707"/>
    <w:rsid w:val="00E41908"/>
    <w:rsid w:val="00E439E5"/>
    <w:rsid w:val="00E803A4"/>
    <w:rsid w:val="00E83570"/>
    <w:rsid w:val="00E95213"/>
    <w:rsid w:val="00EC0AF3"/>
    <w:rsid w:val="00EC3B23"/>
    <w:rsid w:val="00EC4E58"/>
    <w:rsid w:val="00F14C6E"/>
    <w:rsid w:val="0F2249B1"/>
    <w:rsid w:val="1B58BF4B"/>
    <w:rsid w:val="5E5A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D7B06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3B46"/>
    <w:rPr>
      <w:color w:val="0000FF"/>
      <w:u w:val="single"/>
    </w:rPr>
  </w:style>
  <w:style w:type="character" w:styleId="FollowedHyperlink">
    <w:name w:val="FollowedHyperlink"/>
    <w:rsid w:val="0069464C"/>
    <w:rPr>
      <w:color w:val="800080"/>
      <w:u w:val="single"/>
    </w:rPr>
  </w:style>
  <w:style w:type="paragraph" w:customStyle="1" w:styleId="Default">
    <w:name w:val="Default"/>
    <w:rsid w:val="00E83570"/>
    <w:pPr>
      <w:autoSpaceDE w:val="0"/>
      <w:autoSpaceDN w:val="0"/>
      <w:adjustRightInd w:val="0"/>
    </w:pPr>
    <w:rPr>
      <w:color w:val="000000"/>
      <w:sz w:val="24"/>
      <w:szCs w:val="24"/>
    </w:rPr>
  </w:style>
  <w:style w:type="paragraph" w:styleId="NoSpacing">
    <w:name w:val="No Spacing"/>
    <w:uiPriority w:val="1"/>
    <w:qFormat/>
    <w:rsid w:val="00343174"/>
    <w:rPr>
      <w:sz w:val="24"/>
      <w:szCs w:val="24"/>
    </w:rPr>
  </w:style>
  <w:style w:type="paragraph" w:styleId="ListParagraph">
    <w:name w:val="List Paragraph"/>
    <w:basedOn w:val="Normal"/>
    <w:uiPriority w:val="34"/>
    <w:qFormat/>
    <w:rsid w:val="00E803A4"/>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C13A4F"/>
    <w:rPr>
      <w:rFonts w:ascii="Segoe UI" w:hAnsi="Segoe UI" w:cs="Segoe UI"/>
      <w:sz w:val="18"/>
      <w:szCs w:val="18"/>
    </w:rPr>
  </w:style>
  <w:style w:type="character" w:customStyle="1" w:styleId="BalloonTextChar">
    <w:name w:val="Balloon Text Char"/>
    <w:link w:val="BalloonText"/>
    <w:rsid w:val="00C13A4F"/>
    <w:rPr>
      <w:rFonts w:ascii="Segoe UI" w:hAnsi="Segoe UI" w:cs="Segoe UI"/>
      <w:sz w:val="18"/>
      <w:szCs w:val="18"/>
    </w:rPr>
  </w:style>
  <w:style w:type="character" w:customStyle="1" w:styleId="caps">
    <w:name w:val="caps"/>
    <w:basedOn w:val="DefaultParagraphFont"/>
    <w:rsid w:val="00587F5F"/>
  </w:style>
  <w:style w:type="paragraph" w:styleId="Revision">
    <w:name w:val="Revision"/>
    <w:hidden/>
    <w:uiPriority w:val="99"/>
    <w:semiHidden/>
    <w:rsid w:val="005C2A5F"/>
  </w:style>
  <w:style w:type="character" w:styleId="CommentReference">
    <w:name w:val="annotation reference"/>
    <w:rsid w:val="000E6A5C"/>
    <w:rPr>
      <w:sz w:val="16"/>
      <w:szCs w:val="16"/>
    </w:rPr>
  </w:style>
  <w:style w:type="paragraph" w:styleId="CommentText">
    <w:name w:val="annotation text"/>
    <w:basedOn w:val="Normal"/>
    <w:link w:val="CommentTextChar"/>
    <w:rsid w:val="000E6A5C"/>
  </w:style>
  <w:style w:type="character" w:customStyle="1" w:styleId="CommentTextChar">
    <w:name w:val="Comment Text Char"/>
    <w:basedOn w:val="DefaultParagraphFont"/>
    <w:link w:val="CommentText"/>
    <w:rsid w:val="000E6A5C"/>
  </w:style>
  <w:style w:type="paragraph" w:styleId="CommentSubject">
    <w:name w:val="annotation subject"/>
    <w:basedOn w:val="CommentText"/>
    <w:next w:val="CommentText"/>
    <w:link w:val="CommentSubjectChar"/>
    <w:rsid w:val="000E6A5C"/>
    <w:rPr>
      <w:b/>
      <w:bCs/>
    </w:rPr>
  </w:style>
  <w:style w:type="character" w:customStyle="1" w:styleId="CommentSubjectChar">
    <w:name w:val="Comment Subject Char"/>
    <w:link w:val="CommentSubject"/>
    <w:rsid w:val="000E6A5C"/>
    <w:rPr>
      <w:b/>
      <w:bCs/>
    </w:rPr>
  </w:style>
  <w:style w:type="paragraph" w:styleId="Header">
    <w:name w:val="header"/>
    <w:basedOn w:val="Normal"/>
    <w:link w:val="HeaderChar"/>
    <w:rsid w:val="008924A2"/>
    <w:pPr>
      <w:tabs>
        <w:tab w:val="center" w:pos="4680"/>
        <w:tab w:val="right" w:pos="9360"/>
      </w:tabs>
    </w:pPr>
  </w:style>
  <w:style w:type="character" w:customStyle="1" w:styleId="HeaderChar">
    <w:name w:val="Header Char"/>
    <w:basedOn w:val="DefaultParagraphFont"/>
    <w:link w:val="Header"/>
    <w:rsid w:val="008924A2"/>
  </w:style>
  <w:style w:type="paragraph" w:styleId="Footer">
    <w:name w:val="footer"/>
    <w:basedOn w:val="Normal"/>
    <w:link w:val="FooterChar"/>
    <w:rsid w:val="008924A2"/>
    <w:pPr>
      <w:tabs>
        <w:tab w:val="center" w:pos="4680"/>
        <w:tab w:val="right" w:pos="9360"/>
      </w:tabs>
    </w:pPr>
  </w:style>
  <w:style w:type="character" w:customStyle="1" w:styleId="FooterChar">
    <w:name w:val="Footer Char"/>
    <w:basedOn w:val="DefaultParagraphFont"/>
    <w:link w:val="Footer"/>
    <w:rsid w:val="008924A2"/>
  </w:style>
  <w:style w:type="character" w:customStyle="1" w:styleId="UnresolvedMention1">
    <w:name w:val="Unresolved Mention1"/>
    <w:basedOn w:val="DefaultParagraphFont"/>
    <w:uiPriority w:val="99"/>
    <w:semiHidden/>
    <w:unhideWhenUsed/>
    <w:rsid w:val="002D4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39010">
      <w:bodyDiv w:val="1"/>
      <w:marLeft w:val="0"/>
      <w:marRight w:val="0"/>
      <w:marTop w:val="0"/>
      <w:marBottom w:val="0"/>
      <w:divBdr>
        <w:top w:val="none" w:sz="0" w:space="0" w:color="auto"/>
        <w:left w:val="none" w:sz="0" w:space="0" w:color="auto"/>
        <w:bottom w:val="none" w:sz="0" w:space="0" w:color="auto"/>
        <w:right w:val="none" w:sz="0" w:space="0" w:color="auto"/>
      </w:divBdr>
    </w:div>
    <w:div w:id="1012956991">
      <w:bodyDiv w:val="1"/>
      <w:marLeft w:val="0"/>
      <w:marRight w:val="0"/>
      <w:marTop w:val="0"/>
      <w:marBottom w:val="0"/>
      <w:divBdr>
        <w:top w:val="none" w:sz="0" w:space="0" w:color="auto"/>
        <w:left w:val="none" w:sz="0" w:space="0" w:color="auto"/>
        <w:bottom w:val="none" w:sz="0" w:space="0" w:color="auto"/>
        <w:right w:val="none" w:sz="0" w:space="0" w:color="auto"/>
      </w:divBdr>
    </w:div>
    <w:div w:id="1294141169">
      <w:bodyDiv w:val="1"/>
      <w:marLeft w:val="0"/>
      <w:marRight w:val="0"/>
      <w:marTop w:val="0"/>
      <w:marBottom w:val="0"/>
      <w:divBdr>
        <w:top w:val="none" w:sz="0" w:space="0" w:color="auto"/>
        <w:left w:val="none" w:sz="0" w:space="0" w:color="auto"/>
        <w:bottom w:val="none" w:sz="0" w:space="0" w:color="auto"/>
        <w:right w:val="none" w:sz="0" w:space="0" w:color="auto"/>
      </w:divBdr>
    </w:div>
    <w:div w:id="162858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rfuture.sdbor.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dstate.edu/agricultural-and-biosystems-engineer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veinbrookings.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3C6CF7059484BA35E02BBD7F1D56F" ma:contentTypeVersion="2" ma:contentTypeDescription="Create a new document." ma:contentTypeScope="" ma:versionID="8dcf0f1fe1001f922f76e85c4fe04dde">
  <xsd:schema xmlns:xsd="http://www.w3.org/2001/XMLSchema" xmlns:xs="http://www.w3.org/2001/XMLSchema" xmlns:p="http://schemas.microsoft.com/office/2006/metadata/properties" xmlns:ns2="http://schemas.microsoft.com/sharepoint/v4" xmlns:ns3="cfd2ce1d-b903-48c2-ac5a-b741cb1ddee9" targetNamespace="http://schemas.microsoft.com/office/2006/metadata/properties" ma:root="true" ma:fieldsID="8e54420b38dce5bcf961f526ce7cd717" ns2:_="" ns3:_="">
    <xsd:import namespace="http://schemas.microsoft.com/sharepoint/v4"/>
    <xsd:import namespace="cfd2ce1d-b903-48c2-ac5a-b741cb1ddee9"/>
    <xsd:element name="properties">
      <xsd:complexType>
        <xsd:sequence>
          <xsd:element name="documentManagement">
            <xsd:complexType>
              <xsd:all>
                <xsd:element ref="ns2:IconOverlay"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2ce1d-b903-48c2-ac5a-b741cb1ddee9" elementFormDefault="qualified">
    <xsd:import namespace="http://schemas.microsoft.com/office/2006/documentManagement/types"/>
    <xsd:import namespace="http://schemas.microsoft.com/office/infopath/2007/PartnerControls"/>
    <xsd:element name="Category" ma:index="9" nillable="true" ma:displayName="Category" ma:format="Dropdown" ma:internalName="Category">
      <xsd:simpleType>
        <xsd:restriction base="dms:Choice">
          <xsd:enumeration value="Recruit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ategory xmlns="cfd2ce1d-b903-48c2-ac5a-b741cb1ddee9">Recruitment</Category>
    <IconOverlay xmlns="http://schemas.microsoft.com/sharepoint/v4" xsi:nil="true"/>
  </documentManagement>
</p:properties>
</file>

<file path=customXml/itemProps1.xml><?xml version="1.0" encoding="utf-8"?>
<ds:datastoreItem xmlns:ds="http://schemas.openxmlformats.org/officeDocument/2006/customXml" ds:itemID="{25FCE5D5-1623-46AA-B6E3-7CE2D6422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fd2ce1d-b903-48c2-ac5a-b741cb1dd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DDF01-E73A-485C-9F02-2687EEF699A0}">
  <ds:schemaRefs>
    <ds:schemaRef ds:uri="http://schemas.microsoft.com/sharepoint/v3/contenttype/forms"/>
  </ds:schemaRefs>
</ds:datastoreItem>
</file>

<file path=customXml/itemProps3.xml><?xml version="1.0" encoding="utf-8"?>
<ds:datastoreItem xmlns:ds="http://schemas.openxmlformats.org/officeDocument/2006/customXml" ds:itemID="{18C56756-DAE0-49B9-BF8D-0426ABE54BB7}">
  <ds:schemaRefs>
    <ds:schemaRef ds:uri="http://schemas.microsoft.com/office/2006/metadata/longProperties"/>
  </ds:schemaRefs>
</ds:datastoreItem>
</file>

<file path=customXml/itemProps4.xml><?xml version="1.0" encoding="utf-8"?>
<ds:datastoreItem xmlns:ds="http://schemas.openxmlformats.org/officeDocument/2006/customXml" ds:itemID="{2BEFDF71-7B56-4CB6-8F41-0216E5E1EB2F}">
  <ds:schemaRefs>
    <ds:schemaRef ds:uri="http://schemas.microsoft.com/office/2006/metadata/properties"/>
    <ds:schemaRef ds:uri="http://schemas.microsoft.com/office/infopath/2007/PartnerControls"/>
    <ds:schemaRef ds:uri="cfd2ce1d-b903-48c2-ac5a-b741cb1ddee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9688</Characters>
  <Application>Microsoft Office Word</Application>
  <DocSecurity>4</DocSecurity>
  <PresentationFormat>15|.DOCX</PresentationFormat>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2024-04-02T16:30:00Z</dcterms:created>
  <dcterms:modified xsi:type="dcterms:W3CDTF">2024-04-02T16:30:00Z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0x0101005E43C6CF7059484BA35E02BBD7F1D56F</vt:lpwstr>
  </property>
</Properties>
</file>