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2CACF" w14:textId="045094DF" w:rsidR="009B19A7" w:rsidRDefault="00540F8A" w:rsidP="00540F8A">
      <w:pPr>
        <w:jc w:val="center"/>
        <w:rPr>
          <w:rFonts w:ascii="Times New Roman" w:hAnsi="Times New Roman" w:cs="Times New Roman"/>
          <w:b/>
          <w:sz w:val="28"/>
          <w:szCs w:val="28"/>
        </w:rPr>
      </w:pPr>
      <w:r>
        <w:rPr>
          <w:rFonts w:ascii="Times New Roman" w:hAnsi="Times New Roman" w:cs="Times New Roman"/>
          <w:b/>
          <w:sz w:val="28"/>
          <w:szCs w:val="28"/>
        </w:rPr>
        <w:t xml:space="preserve">Jacksonville State University                                                                          </w:t>
      </w:r>
    </w:p>
    <w:p w14:paraId="1A9B40E4" w14:textId="56A9F562" w:rsidR="00540F8A" w:rsidRDefault="008274AF" w:rsidP="00540F8A">
      <w:pPr>
        <w:jc w:val="center"/>
        <w:rPr>
          <w:rFonts w:ascii="Times New Roman" w:hAnsi="Times New Roman" w:cs="Times New Roman"/>
          <w:b/>
          <w:sz w:val="28"/>
          <w:szCs w:val="28"/>
        </w:rPr>
      </w:pPr>
      <w:r>
        <w:rPr>
          <w:rFonts w:ascii="Times New Roman" w:hAnsi="Times New Roman" w:cs="Times New Roman"/>
          <w:b/>
          <w:sz w:val="28"/>
          <w:szCs w:val="28"/>
        </w:rPr>
        <w:t xml:space="preserve">Assistant Professor, </w:t>
      </w:r>
      <w:r w:rsidR="00525B07">
        <w:rPr>
          <w:rFonts w:ascii="Times New Roman" w:hAnsi="Times New Roman" w:cs="Times New Roman"/>
          <w:b/>
          <w:sz w:val="28"/>
          <w:szCs w:val="28"/>
        </w:rPr>
        <w:t xml:space="preserve">Physical </w:t>
      </w:r>
      <w:r>
        <w:rPr>
          <w:rFonts w:ascii="Times New Roman" w:hAnsi="Times New Roman" w:cs="Times New Roman"/>
          <w:b/>
          <w:sz w:val="28"/>
          <w:szCs w:val="28"/>
        </w:rPr>
        <w:t>Geography</w:t>
      </w:r>
    </w:p>
    <w:p w14:paraId="6E12C56D" w14:textId="5C285A81" w:rsidR="00BF510C" w:rsidRDefault="00BF510C" w:rsidP="00540F8A">
      <w:pPr>
        <w:rPr>
          <w:rFonts w:ascii="Times New Roman" w:hAnsi="Times New Roman" w:cs="Times New Roman"/>
          <w:sz w:val="24"/>
          <w:szCs w:val="24"/>
        </w:rPr>
      </w:pPr>
      <w:r w:rsidRPr="00BF510C">
        <w:rPr>
          <w:rFonts w:ascii="Times New Roman" w:hAnsi="Times New Roman" w:cs="Times New Roman"/>
          <w:sz w:val="24"/>
          <w:szCs w:val="24"/>
        </w:rPr>
        <w:t xml:space="preserve">The Department of </w:t>
      </w:r>
      <w:r w:rsidR="00314CCB">
        <w:rPr>
          <w:rFonts w:ascii="Times New Roman" w:hAnsi="Times New Roman" w:cs="Times New Roman"/>
          <w:sz w:val="24"/>
          <w:szCs w:val="24"/>
        </w:rPr>
        <w:t>Chemistry and Geo</w:t>
      </w:r>
      <w:r w:rsidR="00F344AA">
        <w:rPr>
          <w:rFonts w:ascii="Times New Roman" w:hAnsi="Times New Roman" w:cs="Times New Roman"/>
          <w:sz w:val="24"/>
          <w:szCs w:val="24"/>
        </w:rPr>
        <w:t>s</w:t>
      </w:r>
      <w:r w:rsidR="00314CCB">
        <w:rPr>
          <w:rFonts w:ascii="Times New Roman" w:hAnsi="Times New Roman" w:cs="Times New Roman"/>
          <w:sz w:val="24"/>
          <w:szCs w:val="24"/>
        </w:rPr>
        <w:t>cience</w:t>
      </w:r>
      <w:r w:rsidRPr="00BF510C">
        <w:rPr>
          <w:rFonts w:ascii="Times New Roman" w:hAnsi="Times New Roman" w:cs="Times New Roman"/>
          <w:sz w:val="24"/>
          <w:szCs w:val="24"/>
        </w:rPr>
        <w:t xml:space="preserve"> of Jacksonville State University’s </w:t>
      </w:r>
      <w:r w:rsidR="008274AF">
        <w:rPr>
          <w:rFonts w:ascii="Times New Roman" w:hAnsi="Times New Roman" w:cs="Times New Roman"/>
          <w:sz w:val="24"/>
          <w:szCs w:val="24"/>
        </w:rPr>
        <w:t>College</w:t>
      </w:r>
      <w:r w:rsidRPr="00BF510C">
        <w:rPr>
          <w:rFonts w:ascii="Times New Roman" w:hAnsi="Times New Roman" w:cs="Times New Roman"/>
          <w:sz w:val="24"/>
          <w:szCs w:val="24"/>
        </w:rPr>
        <w:t xml:space="preserve"> of </w:t>
      </w:r>
      <w:r w:rsidR="00893A92">
        <w:rPr>
          <w:rFonts w:ascii="Times New Roman" w:hAnsi="Times New Roman" w:cs="Times New Roman"/>
          <w:sz w:val="24"/>
          <w:szCs w:val="24"/>
        </w:rPr>
        <w:t xml:space="preserve">Arts, Humanities, and Science </w:t>
      </w:r>
      <w:r w:rsidRPr="00BF510C">
        <w:rPr>
          <w:rFonts w:ascii="Times New Roman" w:hAnsi="Times New Roman" w:cs="Times New Roman"/>
          <w:sz w:val="24"/>
          <w:szCs w:val="24"/>
        </w:rPr>
        <w:t>is seeking to hire a scholar for a tenure-track position at the rank of</w:t>
      </w:r>
      <w:r>
        <w:rPr>
          <w:rFonts w:ascii="Times New Roman" w:hAnsi="Times New Roman" w:cs="Times New Roman"/>
          <w:sz w:val="24"/>
          <w:szCs w:val="24"/>
        </w:rPr>
        <w:t xml:space="preserve"> </w:t>
      </w:r>
      <w:r w:rsidRPr="00BF510C">
        <w:rPr>
          <w:rFonts w:ascii="Times New Roman" w:hAnsi="Times New Roman" w:cs="Times New Roman"/>
          <w:sz w:val="24"/>
          <w:szCs w:val="24"/>
        </w:rPr>
        <w:t>Assistant</w:t>
      </w:r>
      <w:r w:rsidR="00314CCB">
        <w:rPr>
          <w:rFonts w:ascii="Times New Roman" w:hAnsi="Times New Roman" w:cs="Times New Roman"/>
          <w:sz w:val="24"/>
          <w:szCs w:val="24"/>
        </w:rPr>
        <w:t xml:space="preserve"> </w:t>
      </w:r>
      <w:r w:rsidRPr="00BF510C">
        <w:rPr>
          <w:rFonts w:ascii="Times New Roman" w:hAnsi="Times New Roman" w:cs="Times New Roman"/>
          <w:sz w:val="24"/>
          <w:szCs w:val="24"/>
        </w:rPr>
        <w:t xml:space="preserve">Professor. </w:t>
      </w:r>
      <w:r w:rsidR="00905C1F">
        <w:rPr>
          <w:rFonts w:ascii="Times New Roman" w:hAnsi="Times New Roman" w:cs="Times New Roman"/>
          <w:sz w:val="24"/>
          <w:szCs w:val="24"/>
        </w:rPr>
        <w:t xml:space="preserve">Estimated entry level starting salary is $54,000. </w:t>
      </w:r>
    </w:p>
    <w:p w14:paraId="48E37562" w14:textId="3914A3DC" w:rsidR="00905C1F" w:rsidRPr="00905C1F" w:rsidRDefault="00BE626E" w:rsidP="00905C1F">
      <w:pPr>
        <w:rPr>
          <w:rFonts w:ascii="Times New Roman" w:hAnsi="Times New Roman" w:cs="Times New Roman"/>
          <w:sz w:val="24"/>
          <w:szCs w:val="24"/>
        </w:rPr>
      </w:pPr>
      <w:r>
        <w:rPr>
          <w:rFonts w:ascii="Times New Roman" w:hAnsi="Times New Roman" w:cs="Times New Roman"/>
          <w:sz w:val="24"/>
          <w:szCs w:val="24"/>
        </w:rPr>
        <w:t xml:space="preserve">This </w:t>
      </w:r>
      <w:r w:rsidR="008274AF" w:rsidRPr="008274AF">
        <w:rPr>
          <w:rFonts w:ascii="Times New Roman" w:hAnsi="Times New Roman" w:cs="Times New Roman"/>
          <w:sz w:val="24"/>
          <w:szCs w:val="24"/>
        </w:rPr>
        <w:t>Assistant Professor</w:t>
      </w:r>
      <w:r>
        <w:rPr>
          <w:rFonts w:ascii="Times New Roman" w:hAnsi="Times New Roman" w:cs="Times New Roman"/>
          <w:sz w:val="24"/>
          <w:szCs w:val="24"/>
        </w:rPr>
        <w:t xml:space="preserve"> will </w:t>
      </w:r>
      <w:proofErr w:type="gramStart"/>
      <w:r w:rsidR="008274AF" w:rsidRPr="008274AF">
        <w:rPr>
          <w:rFonts w:ascii="Times New Roman" w:hAnsi="Times New Roman" w:cs="Times New Roman"/>
          <w:sz w:val="24"/>
          <w:szCs w:val="24"/>
        </w:rPr>
        <w:t>provides</w:t>
      </w:r>
      <w:proofErr w:type="gramEnd"/>
      <w:r w:rsidR="008274AF" w:rsidRPr="008274AF">
        <w:rPr>
          <w:rFonts w:ascii="Times New Roman" w:hAnsi="Times New Roman" w:cs="Times New Roman"/>
          <w:sz w:val="24"/>
          <w:szCs w:val="24"/>
        </w:rPr>
        <w:t xml:space="preserve"> educational services for the </w:t>
      </w:r>
      <w:r w:rsidR="00AD5E25" w:rsidRPr="008274AF">
        <w:rPr>
          <w:rFonts w:ascii="Times New Roman" w:hAnsi="Times New Roman" w:cs="Times New Roman"/>
          <w:sz w:val="24"/>
          <w:szCs w:val="24"/>
        </w:rPr>
        <w:t>geography</w:t>
      </w:r>
      <w:r w:rsidR="008274AF" w:rsidRPr="008274AF">
        <w:rPr>
          <w:rFonts w:ascii="Times New Roman" w:hAnsi="Times New Roman" w:cs="Times New Roman"/>
          <w:sz w:val="24"/>
          <w:szCs w:val="24"/>
        </w:rPr>
        <w:t xml:space="preserve"> program (housed in the Department of Chemistry and Geosciences) to traditional and non-traditional students during the day or evening. </w:t>
      </w:r>
      <w:r w:rsidR="00905C1F" w:rsidRPr="00905C1F">
        <w:rPr>
          <w:rFonts w:ascii="Times New Roman" w:hAnsi="Times New Roman" w:cs="Times New Roman"/>
          <w:sz w:val="24"/>
          <w:szCs w:val="24"/>
        </w:rPr>
        <w:t xml:space="preserve">We welcome applicants with specializations in </w:t>
      </w:r>
      <w:r w:rsidR="00905C1F">
        <w:rPr>
          <w:rFonts w:ascii="Times New Roman" w:hAnsi="Times New Roman" w:cs="Times New Roman"/>
          <w:sz w:val="24"/>
          <w:szCs w:val="24"/>
        </w:rPr>
        <w:t xml:space="preserve">any aspect of </w:t>
      </w:r>
      <w:r w:rsidR="00905C1F" w:rsidRPr="00905C1F">
        <w:rPr>
          <w:rFonts w:ascii="Times New Roman" w:hAnsi="Times New Roman" w:cs="Times New Roman"/>
          <w:sz w:val="24"/>
          <w:szCs w:val="24"/>
        </w:rPr>
        <w:t>Physical Geography.</w:t>
      </w:r>
      <w:r w:rsidR="00905C1F">
        <w:rPr>
          <w:rFonts w:ascii="Times New Roman" w:hAnsi="Times New Roman" w:cs="Times New Roman"/>
          <w:sz w:val="24"/>
          <w:szCs w:val="24"/>
        </w:rPr>
        <w:t xml:space="preserve"> The</w:t>
      </w:r>
      <w:r w:rsidR="00905C1F" w:rsidRPr="00905C1F">
        <w:rPr>
          <w:rFonts w:ascii="Times New Roman" w:hAnsi="Times New Roman" w:cs="Times New Roman"/>
          <w:sz w:val="24"/>
          <w:szCs w:val="24"/>
        </w:rPr>
        <w:t xml:space="preserve"> candidate is expected to have some experience with GIS and other Geo-Spatial Technologies</w:t>
      </w:r>
      <w:r w:rsidR="00905C1F">
        <w:rPr>
          <w:rFonts w:ascii="Times New Roman" w:hAnsi="Times New Roman" w:cs="Times New Roman"/>
          <w:sz w:val="24"/>
          <w:szCs w:val="24"/>
        </w:rPr>
        <w:t xml:space="preserve"> and be able </w:t>
      </w:r>
      <w:r w:rsidR="00905C1F" w:rsidRPr="00905C1F">
        <w:rPr>
          <w:rFonts w:ascii="Times New Roman" w:hAnsi="Times New Roman" w:cs="Times New Roman"/>
          <w:sz w:val="24"/>
          <w:szCs w:val="24"/>
        </w:rPr>
        <w:t xml:space="preserve">to integrate GIS and technology into their course work. </w:t>
      </w:r>
    </w:p>
    <w:p w14:paraId="700C75A9" w14:textId="32D075CC" w:rsidR="008274AF" w:rsidRDefault="008274AF" w:rsidP="008274AF">
      <w:pPr>
        <w:rPr>
          <w:rFonts w:ascii="Times New Roman" w:hAnsi="Times New Roman" w:cs="Times New Roman"/>
          <w:sz w:val="24"/>
          <w:szCs w:val="24"/>
        </w:rPr>
      </w:pPr>
      <w:r w:rsidRPr="008274AF">
        <w:rPr>
          <w:rFonts w:ascii="Times New Roman" w:hAnsi="Times New Roman" w:cs="Times New Roman"/>
          <w:sz w:val="24"/>
          <w:szCs w:val="24"/>
        </w:rPr>
        <w:t xml:space="preserve">This individual will be required to recruit students to </w:t>
      </w:r>
      <w:r w:rsidR="00BE626E">
        <w:rPr>
          <w:rFonts w:ascii="Times New Roman" w:hAnsi="Times New Roman" w:cs="Times New Roman"/>
          <w:sz w:val="24"/>
          <w:szCs w:val="24"/>
        </w:rPr>
        <w:t>our</w:t>
      </w:r>
      <w:r w:rsidR="00D21851">
        <w:rPr>
          <w:rFonts w:ascii="Times New Roman" w:hAnsi="Times New Roman" w:cs="Times New Roman"/>
          <w:sz w:val="24"/>
          <w:szCs w:val="24"/>
        </w:rPr>
        <w:t xml:space="preserve"> geography</w:t>
      </w:r>
      <w:r w:rsidRPr="008274AF">
        <w:rPr>
          <w:rFonts w:ascii="Times New Roman" w:hAnsi="Times New Roman" w:cs="Times New Roman"/>
          <w:sz w:val="24"/>
          <w:szCs w:val="24"/>
        </w:rPr>
        <w:t xml:space="preserve"> program. They will serve as a mentor to </w:t>
      </w:r>
      <w:r w:rsidR="00525B07">
        <w:rPr>
          <w:rFonts w:ascii="Times New Roman" w:hAnsi="Times New Roman" w:cs="Times New Roman"/>
          <w:sz w:val="24"/>
          <w:szCs w:val="24"/>
        </w:rPr>
        <w:t xml:space="preserve">our </w:t>
      </w:r>
      <w:r w:rsidRPr="008274AF">
        <w:rPr>
          <w:rFonts w:ascii="Times New Roman" w:hAnsi="Times New Roman" w:cs="Times New Roman"/>
          <w:sz w:val="24"/>
          <w:szCs w:val="24"/>
        </w:rPr>
        <w:t xml:space="preserve">students </w:t>
      </w:r>
      <w:r w:rsidR="00525B07">
        <w:rPr>
          <w:rFonts w:ascii="Times New Roman" w:hAnsi="Times New Roman" w:cs="Times New Roman"/>
          <w:sz w:val="24"/>
          <w:szCs w:val="24"/>
        </w:rPr>
        <w:t>a</w:t>
      </w:r>
      <w:r w:rsidR="00AD5E25" w:rsidRPr="008274AF">
        <w:rPr>
          <w:rFonts w:ascii="Times New Roman" w:hAnsi="Times New Roman" w:cs="Times New Roman"/>
          <w:sz w:val="24"/>
          <w:szCs w:val="24"/>
        </w:rPr>
        <w:t>nd</w:t>
      </w:r>
      <w:r w:rsidRPr="008274AF">
        <w:rPr>
          <w:rFonts w:ascii="Times New Roman" w:hAnsi="Times New Roman" w:cs="Times New Roman"/>
          <w:sz w:val="24"/>
          <w:szCs w:val="24"/>
        </w:rPr>
        <w:t xml:space="preserve"> create faculty-led research opportunities for students. The geography program is student-centered and working with students is critical</w:t>
      </w:r>
      <w:r w:rsidR="005B3A98">
        <w:rPr>
          <w:rFonts w:ascii="Times New Roman" w:hAnsi="Times New Roman" w:cs="Times New Roman"/>
          <w:sz w:val="24"/>
          <w:szCs w:val="24"/>
        </w:rPr>
        <w:t xml:space="preserve"> to our mission</w:t>
      </w:r>
      <w:r w:rsidRPr="008274AF">
        <w:rPr>
          <w:rFonts w:ascii="Times New Roman" w:hAnsi="Times New Roman" w:cs="Times New Roman"/>
          <w:sz w:val="24"/>
          <w:szCs w:val="24"/>
        </w:rPr>
        <w:t>.</w:t>
      </w:r>
      <w:r w:rsidR="00525B07" w:rsidRPr="00525B07">
        <w:rPr>
          <w:rFonts w:ascii="Times New Roman" w:hAnsi="Times New Roman" w:cs="Times New Roman"/>
          <w:sz w:val="24"/>
          <w:szCs w:val="24"/>
        </w:rPr>
        <w:t xml:space="preserve"> </w:t>
      </w:r>
      <w:r w:rsidR="00525B07" w:rsidRPr="00905C1F">
        <w:rPr>
          <w:rFonts w:ascii="Times New Roman" w:hAnsi="Times New Roman" w:cs="Times New Roman"/>
          <w:sz w:val="24"/>
          <w:szCs w:val="24"/>
        </w:rPr>
        <w:t xml:space="preserve">The </w:t>
      </w:r>
      <w:r w:rsidR="00525B07">
        <w:rPr>
          <w:rFonts w:ascii="Times New Roman" w:hAnsi="Times New Roman" w:cs="Times New Roman"/>
          <w:sz w:val="24"/>
          <w:szCs w:val="24"/>
        </w:rPr>
        <w:t xml:space="preserve">selected </w:t>
      </w:r>
      <w:r w:rsidR="00525B07" w:rsidRPr="00905C1F">
        <w:rPr>
          <w:rFonts w:ascii="Times New Roman" w:hAnsi="Times New Roman" w:cs="Times New Roman"/>
          <w:sz w:val="24"/>
          <w:szCs w:val="24"/>
        </w:rPr>
        <w:t>candidate is expected to teach lower-level geography courses that meet general education requirements, and upper-level courses for Geography Majors</w:t>
      </w:r>
      <w:r w:rsidR="00525B07">
        <w:rPr>
          <w:rFonts w:ascii="Times New Roman" w:hAnsi="Times New Roman" w:cs="Times New Roman"/>
          <w:sz w:val="24"/>
          <w:szCs w:val="24"/>
        </w:rPr>
        <w:t xml:space="preserve"> and potentially t</w:t>
      </w:r>
      <w:r w:rsidR="00525B07" w:rsidRPr="00905C1F">
        <w:rPr>
          <w:rFonts w:ascii="Times New Roman" w:hAnsi="Times New Roman" w:cs="Times New Roman"/>
          <w:sz w:val="24"/>
          <w:szCs w:val="24"/>
        </w:rPr>
        <w:t xml:space="preserve">he candidate may be expected to teach graduate level GIS courses. The candidate is expected to develop upper-level classes and a research program in their area of expertise. </w:t>
      </w:r>
      <w:r w:rsidR="00540F8A">
        <w:rPr>
          <w:rFonts w:ascii="Times New Roman" w:hAnsi="Times New Roman" w:cs="Times New Roman"/>
          <w:sz w:val="24"/>
          <w:szCs w:val="24"/>
        </w:rPr>
        <w:t xml:space="preserve">All applicants must have an earned </w:t>
      </w:r>
      <w:r w:rsidR="00314CCB">
        <w:rPr>
          <w:rFonts w:ascii="Times New Roman" w:hAnsi="Times New Roman" w:cs="Times New Roman"/>
          <w:sz w:val="24"/>
          <w:szCs w:val="24"/>
        </w:rPr>
        <w:t>D</w:t>
      </w:r>
      <w:r w:rsidR="00540F8A">
        <w:rPr>
          <w:rFonts w:ascii="Times New Roman" w:hAnsi="Times New Roman" w:cs="Times New Roman"/>
          <w:sz w:val="24"/>
          <w:szCs w:val="24"/>
        </w:rPr>
        <w:t>octorate</w:t>
      </w:r>
      <w:r w:rsidR="002407A4">
        <w:rPr>
          <w:rFonts w:ascii="Times New Roman" w:hAnsi="Times New Roman" w:cs="Times New Roman"/>
          <w:sz w:val="24"/>
          <w:szCs w:val="24"/>
        </w:rPr>
        <w:t xml:space="preserve"> in </w:t>
      </w:r>
      <w:r w:rsidR="00C46C67">
        <w:rPr>
          <w:rFonts w:ascii="Times New Roman" w:hAnsi="Times New Roman" w:cs="Times New Roman"/>
          <w:sz w:val="24"/>
          <w:szCs w:val="24"/>
        </w:rPr>
        <w:t xml:space="preserve">Geography </w:t>
      </w:r>
      <w:r w:rsidR="00314CCB">
        <w:rPr>
          <w:rFonts w:ascii="Times New Roman" w:hAnsi="Times New Roman" w:cs="Times New Roman"/>
          <w:sz w:val="24"/>
          <w:szCs w:val="24"/>
        </w:rPr>
        <w:t>at the time of appointment</w:t>
      </w:r>
      <w:r w:rsidR="00525B07">
        <w:rPr>
          <w:rFonts w:ascii="Times New Roman" w:hAnsi="Times New Roman" w:cs="Times New Roman"/>
          <w:sz w:val="24"/>
          <w:szCs w:val="24"/>
        </w:rPr>
        <w:t>.</w:t>
      </w:r>
      <w:r>
        <w:rPr>
          <w:rFonts w:ascii="Times New Roman" w:hAnsi="Times New Roman" w:cs="Times New Roman"/>
          <w:sz w:val="24"/>
          <w:szCs w:val="24"/>
        </w:rPr>
        <w:t xml:space="preserve"> </w:t>
      </w:r>
    </w:p>
    <w:p w14:paraId="715CA6AF" w14:textId="77777777" w:rsidR="008274AF" w:rsidRPr="008274AF" w:rsidRDefault="008274AF" w:rsidP="008274AF">
      <w:pPr>
        <w:rPr>
          <w:rFonts w:ascii="Times New Roman" w:hAnsi="Times New Roman" w:cs="Times New Roman"/>
          <w:sz w:val="24"/>
          <w:szCs w:val="24"/>
        </w:rPr>
      </w:pPr>
      <w:r w:rsidRPr="008274AF">
        <w:rPr>
          <w:rFonts w:ascii="Times New Roman" w:hAnsi="Times New Roman" w:cs="Times New Roman"/>
          <w:sz w:val="24"/>
          <w:szCs w:val="24"/>
        </w:rPr>
        <w:t>Preference will be given to applicants with experience and knowledge of any of the following:</w:t>
      </w:r>
    </w:p>
    <w:p w14:paraId="1B2E9B71" w14:textId="77777777" w:rsidR="00525B07" w:rsidRDefault="00525B07" w:rsidP="008274A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Physical Geography expertise</w:t>
      </w:r>
    </w:p>
    <w:p w14:paraId="0A737187" w14:textId="5FC7A9CC" w:rsidR="008274AF" w:rsidRPr="008274AF" w:rsidRDefault="008274AF" w:rsidP="008274AF">
      <w:pPr>
        <w:pStyle w:val="ListParagraph"/>
        <w:numPr>
          <w:ilvl w:val="0"/>
          <w:numId w:val="2"/>
        </w:numPr>
        <w:rPr>
          <w:rFonts w:ascii="Times New Roman" w:hAnsi="Times New Roman" w:cs="Times New Roman"/>
          <w:sz w:val="24"/>
          <w:szCs w:val="24"/>
        </w:rPr>
      </w:pPr>
      <w:r w:rsidRPr="008274AF">
        <w:rPr>
          <w:rFonts w:ascii="Times New Roman" w:hAnsi="Times New Roman" w:cs="Times New Roman"/>
          <w:sz w:val="24"/>
          <w:szCs w:val="24"/>
        </w:rPr>
        <w:t xml:space="preserve">ArcPro </w:t>
      </w:r>
      <w:r w:rsidR="00525B07">
        <w:rPr>
          <w:rFonts w:ascii="Times New Roman" w:hAnsi="Times New Roman" w:cs="Times New Roman"/>
          <w:sz w:val="24"/>
          <w:szCs w:val="24"/>
        </w:rPr>
        <w:t xml:space="preserve">or other </w:t>
      </w:r>
      <w:r w:rsidRPr="008274AF">
        <w:rPr>
          <w:rFonts w:ascii="Times New Roman" w:hAnsi="Times New Roman" w:cs="Times New Roman"/>
          <w:sz w:val="24"/>
          <w:szCs w:val="24"/>
        </w:rPr>
        <w:t>geospatial software and analytical processes</w:t>
      </w:r>
    </w:p>
    <w:p w14:paraId="09D6F587" w14:textId="6FDB31C0" w:rsidR="008274AF" w:rsidRPr="008274AF" w:rsidRDefault="00525B07" w:rsidP="008274A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Potentially </w:t>
      </w:r>
      <w:r w:rsidR="008274AF" w:rsidRPr="008274AF">
        <w:rPr>
          <w:rFonts w:ascii="Times New Roman" w:hAnsi="Times New Roman" w:cs="Times New Roman"/>
          <w:sz w:val="24"/>
          <w:szCs w:val="24"/>
        </w:rPr>
        <w:t>Robotic Total Station for High-Resolution GPS data collection</w:t>
      </w:r>
    </w:p>
    <w:p w14:paraId="1695F956" w14:textId="72E64483" w:rsidR="008274AF" w:rsidRPr="008274AF" w:rsidRDefault="008274AF" w:rsidP="008274AF">
      <w:pPr>
        <w:pStyle w:val="ListParagraph"/>
        <w:numPr>
          <w:ilvl w:val="0"/>
          <w:numId w:val="2"/>
        </w:numPr>
        <w:rPr>
          <w:rFonts w:ascii="Times New Roman" w:hAnsi="Times New Roman" w:cs="Times New Roman"/>
          <w:sz w:val="24"/>
          <w:szCs w:val="24"/>
        </w:rPr>
      </w:pPr>
      <w:r w:rsidRPr="008274AF">
        <w:rPr>
          <w:rFonts w:ascii="Times New Roman" w:hAnsi="Times New Roman" w:cs="Times New Roman"/>
          <w:sz w:val="24"/>
          <w:szCs w:val="24"/>
        </w:rPr>
        <w:t>Remote Sensing Soft</w:t>
      </w:r>
      <w:r w:rsidR="00AD5E25">
        <w:rPr>
          <w:rFonts w:ascii="Times New Roman" w:hAnsi="Times New Roman" w:cs="Times New Roman"/>
          <w:sz w:val="24"/>
          <w:szCs w:val="24"/>
        </w:rPr>
        <w:t>ware</w:t>
      </w:r>
      <w:r w:rsidRPr="008274AF">
        <w:rPr>
          <w:rFonts w:ascii="Times New Roman" w:hAnsi="Times New Roman" w:cs="Times New Roman"/>
          <w:sz w:val="24"/>
          <w:szCs w:val="24"/>
        </w:rPr>
        <w:t xml:space="preserve"> and Analy</w:t>
      </w:r>
      <w:r w:rsidR="00AD5E25">
        <w:rPr>
          <w:rFonts w:ascii="Times New Roman" w:hAnsi="Times New Roman" w:cs="Times New Roman"/>
          <w:sz w:val="24"/>
          <w:szCs w:val="24"/>
        </w:rPr>
        <w:t>tics</w:t>
      </w:r>
    </w:p>
    <w:p w14:paraId="7EA5FCF9" w14:textId="649739C4" w:rsidR="008274AF" w:rsidRPr="008274AF" w:rsidRDefault="008274AF" w:rsidP="008274AF">
      <w:pPr>
        <w:pStyle w:val="ListParagraph"/>
        <w:numPr>
          <w:ilvl w:val="0"/>
          <w:numId w:val="2"/>
        </w:numPr>
        <w:rPr>
          <w:rFonts w:ascii="Times New Roman" w:hAnsi="Times New Roman" w:cs="Times New Roman"/>
          <w:sz w:val="24"/>
          <w:szCs w:val="24"/>
        </w:rPr>
      </w:pPr>
      <w:r w:rsidRPr="008274AF">
        <w:rPr>
          <w:rFonts w:ascii="Times New Roman" w:hAnsi="Times New Roman" w:cs="Times New Roman"/>
          <w:sz w:val="24"/>
          <w:szCs w:val="24"/>
        </w:rPr>
        <w:t xml:space="preserve">LiDAR, multispectral, digital aerial photo data collection and manipulation. </w:t>
      </w:r>
    </w:p>
    <w:p w14:paraId="7EDAD861" w14:textId="396E1707" w:rsidR="00A63CA0" w:rsidRDefault="00314CCB" w:rsidP="008274AF">
      <w:pPr>
        <w:rPr>
          <w:rFonts w:ascii="Times New Roman" w:hAnsi="Times New Roman" w:cs="Times New Roman"/>
          <w:sz w:val="24"/>
          <w:szCs w:val="24"/>
        </w:rPr>
      </w:pPr>
      <w:r>
        <w:rPr>
          <w:rFonts w:ascii="Times New Roman" w:hAnsi="Times New Roman" w:cs="Times New Roman"/>
          <w:sz w:val="24"/>
          <w:szCs w:val="24"/>
        </w:rPr>
        <w:t xml:space="preserve">Must also </w:t>
      </w:r>
      <w:proofErr w:type="gramStart"/>
      <w:r>
        <w:rPr>
          <w:rFonts w:ascii="Times New Roman" w:hAnsi="Times New Roman" w:cs="Times New Roman"/>
          <w:sz w:val="24"/>
          <w:szCs w:val="24"/>
        </w:rPr>
        <w:t xml:space="preserve">have </w:t>
      </w:r>
      <w:r w:rsidR="00A63CA0">
        <w:rPr>
          <w:rFonts w:ascii="Times New Roman" w:hAnsi="Times New Roman" w:cs="Times New Roman"/>
          <w:sz w:val="24"/>
          <w:szCs w:val="24"/>
        </w:rPr>
        <w:t>the ability to</w:t>
      </w:r>
      <w:proofErr w:type="gramEnd"/>
      <w:r w:rsidR="00A63CA0">
        <w:rPr>
          <w:rFonts w:ascii="Times New Roman" w:hAnsi="Times New Roman" w:cs="Times New Roman"/>
          <w:sz w:val="24"/>
          <w:szCs w:val="24"/>
        </w:rPr>
        <w:t>:</w:t>
      </w:r>
    </w:p>
    <w:p w14:paraId="3890A1D3" w14:textId="2766AA33" w:rsidR="00A63CA0" w:rsidRPr="00A63CA0" w:rsidRDefault="00A63CA0" w:rsidP="00A63CA0">
      <w:pPr>
        <w:pStyle w:val="ListParagraph"/>
        <w:numPr>
          <w:ilvl w:val="0"/>
          <w:numId w:val="2"/>
        </w:numPr>
        <w:rPr>
          <w:rFonts w:ascii="Times New Roman" w:hAnsi="Times New Roman" w:cs="Times New Roman"/>
          <w:sz w:val="24"/>
          <w:szCs w:val="24"/>
        </w:rPr>
      </w:pPr>
      <w:r w:rsidRPr="00A63CA0">
        <w:rPr>
          <w:rFonts w:ascii="Times New Roman" w:hAnsi="Times New Roman" w:cs="Times New Roman"/>
          <w:sz w:val="24"/>
          <w:szCs w:val="24"/>
        </w:rPr>
        <w:t>Mentor students.</w:t>
      </w:r>
    </w:p>
    <w:p w14:paraId="1F9CFB1D" w14:textId="66857D79" w:rsidR="00A63CA0" w:rsidRPr="00A63CA0" w:rsidRDefault="00A63CA0" w:rsidP="00A63CA0">
      <w:pPr>
        <w:pStyle w:val="ListParagraph"/>
        <w:numPr>
          <w:ilvl w:val="0"/>
          <w:numId w:val="2"/>
        </w:numPr>
        <w:rPr>
          <w:rFonts w:ascii="Times New Roman" w:hAnsi="Times New Roman" w:cs="Times New Roman"/>
          <w:sz w:val="24"/>
          <w:szCs w:val="24"/>
        </w:rPr>
      </w:pPr>
      <w:r w:rsidRPr="00A63CA0">
        <w:rPr>
          <w:rFonts w:ascii="Times New Roman" w:hAnsi="Times New Roman" w:cs="Times New Roman"/>
          <w:sz w:val="24"/>
          <w:szCs w:val="24"/>
        </w:rPr>
        <w:t>Participate in college and departmental student recruitment and retention initiatives</w:t>
      </w:r>
    </w:p>
    <w:p w14:paraId="645A4ABE" w14:textId="3CC2D4A4" w:rsidR="00A63CA0" w:rsidRPr="00A63CA0" w:rsidRDefault="00A63CA0" w:rsidP="00A63CA0">
      <w:pPr>
        <w:pStyle w:val="ListParagraph"/>
        <w:numPr>
          <w:ilvl w:val="0"/>
          <w:numId w:val="2"/>
        </w:numPr>
        <w:rPr>
          <w:rFonts w:ascii="Times New Roman" w:hAnsi="Times New Roman" w:cs="Times New Roman"/>
          <w:sz w:val="24"/>
          <w:szCs w:val="24"/>
        </w:rPr>
      </w:pPr>
      <w:r w:rsidRPr="00A63CA0">
        <w:rPr>
          <w:rFonts w:ascii="Times New Roman" w:hAnsi="Times New Roman" w:cs="Times New Roman"/>
          <w:sz w:val="24"/>
          <w:szCs w:val="24"/>
        </w:rPr>
        <w:t>Perform faculty-led student research.</w:t>
      </w:r>
    </w:p>
    <w:p w14:paraId="76F2589A" w14:textId="5C5793F4" w:rsidR="00A63CA0" w:rsidRPr="00A63CA0" w:rsidRDefault="00A63CA0" w:rsidP="00A63CA0">
      <w:pPr>
        <w:pStyle w:val="ListParagraph"/>
        <w:numPr>
          <w:ilvl w:val="0"/>
          <w:numId w:val="2"/>
        </w:numPr>
        <w:rPr>
          <w:rFonts w:ascii="Times New Roman" w:hAnsi="Times New Roman" w:cs="Times New Roman"/>
          <w:sz w:val="24"/>
          <w:szCs w:val="24"/>
        </w:rPr>
      </w:pPr>
      <w:r w:rsidRPr="00A63CA0">
        <w:rPr>
          <w:rFonts w:ascii="Times New Roman" w:hAnsi="Times New Roman" w:cs="Times New Roman"/>
          <w:sz w:val="24"/>
          <w:szCs w:val="24"/>
        </w:rPr>
        <w:t>Effectively teach using interactive methods and pedagogy.</w:t>
      </w:r>
    </w:p>
    <w:p w14:paraId="4A3DF645" w14:textId="74804AC0" w:rsidR="00A63CA0" w:rsidRPr="00A63CA0" w:rsidRDefault="00A63CA0" w:rsidP="00A63CA0">
      <w:pPr>
        <w:pStyle w:val="ListParagraph"/>
        <w:numPr>
          <w:ilvl w:val="0"/>
          <w:numId w:val="2"/>
        </w:numPr>
        <w:rPr>
          <w:rFonts w:ascii="Times New Roman" w:hAnsi="Times New Roman" w:cs="Times New Roman"/>
          <w:sz w:val="24"/>
          <w:szCs w:val="24"/>
        </w:rPr>
      </w:pPr>
      <w:r w:rsidRPr="00A63CA0">
        <w:rPr>
          <w:rFonts w:ascii="Times New Roman" w:hAnsi="Times New Roman" w:cs="Times New Roman"/>
          <w:sz w:val="24"/>
          <w:szCs w:val="24"/>
        </w:rPr>
        <w:t>Meet all required schedules and deadlines related to the role</w:t>
      </w:r>
    </w:p>
    <w:p w14:paraId="461D8551" w14:textId="772A18A3" w:rsidR="00A63CA0" w:rsidRPr="00A63CA0" w:rsidRDefault="00A63CA0" w:rsidP="00A63CA0">
      <w:pPr>
        <w:pStyle w:val="ListParagraph"/>
        <w:numPr>
          <w:ilvl w:val="0"/>
          <w:numId w:val="2"/>
        </w:numPr>
        <w:rPr>
          <w:rFonts w:ascii="Times New Roman" w:hAnsi="Times New Roman" w:cs="Times New Roman"/>
          <w:sz w:val="24"/>
          <w:szCs w:val="24"/>
        </w:rPr>
      </w:pPr>
      <w:r w:rsidRPr="00A63CA0">
        <w:rPr>
          <w:rFonts w:ascii="Times New Roman" w:hAnsi="Times New Roman" w:cs="Times New Roman"/>
          <w:sz w:val="24"/>
          <w:szCs w:val="24"/>
        </w:rPr>
        <w:t>Develop and maintain professional work relationships</w:t>
      </w:r>
    </w:p>
    <w:p w14:paraId="32AAB064" w14:textId="43DF32B4" w:rsidR="00061DE4" w:rsidRPr="00A63CA0" w:rsidRDefault="00A63CA0" w:rsidP="00A63CA0">
      <w:pPr>
        <w:pStyle w:val="ListParagraph"/>
        <w:numPr>
          <w:ilvl w:val="0"/>
          <w:numId w:val="2"/>
        </w:numPr>
        <w:rPr>
          <w:rFonts w:ascii="Times New Roman" w:hAnsi="Times New Roman" w:cs="Times New Roman"/>
          <w:sz w:val="24"/>
          <w:szCs w:val="24"/>
        </w:rPr>
      </w:pPr>
      <w:r w:rsidRPr="00A63CA0">
        <w:rPr>
          <w:rFonts w:ascii="Times New Roman" w:hAnsi="Times New Roman" w:cs="Times New Roman"/>
          <w:sz w:val="24"/>
          <w:szCs w:val="24"/>
        </w:rPr>
        <w:t>Support the atmosphere of collegiality within and between departments</w:t>
      </w:r>
    </w:p>
    <w:p w14:paraId="5B8A59ED" w14:textId="77777777" w:rsidR="00525B07" w:rsidRDefault="00525B07" w:rsidP="00CF35F3">
      <w:pPr>
        <w:rPr>
          <w:rFonts w:ascii="Times New Roman" w:hAnsi="Times New Roman" w:cs="Times New Roman"/>
          <w:sz w:val="24"/>
          <w:szCs w:val="24"/>
        </w:rPr>
      </w:pPr>
    </w:p>
    <w:p w14:paraId="433F6E93" w14:textId="4A5F5475" w:rsidR="00CF35F3" w:rsidRPr="00CF35F3" w:rsidRDefault="00C512D3" w:rsidP="00CF35F3">
      <w:pPr>
        <w:rPr>
          <w:rFonts w:ascii="Times New Roman" w:hAnsi="Times New Roman" w:cs="Times New Roman"/>
          <w:sz w:val="24"/>
          <w:szCs w:val="24"/>
        </w:rPr>
      </w:pPr>
      <w:r w:rsidRPr="00C512D3">
        <w:rPr>
          <w:rFonts w:ascii="Times New Roman" w:hAnsi="Times New Roman" w:cs="Times New Roman"/>
          <w:b/>
          <w:bCs/>
          <w:sz w:val="24"/>
          <w:szCs w:val="24"/>
        </w:rPr>
        <w:lastRenderedPageBreak/>
        <w:t>University:</w:t>
      </w:r>
      <w:r>
        <w:rPr>
          <w:rFonts w:ascii="Times New Roman" w:hAnsi="Times New Roman" w:cs="Times New Roman"/>
          <w:sz w:val="24"/>
          <w:szCs w:val="24"/>
        </w:rPr>
        <w:t xml:space="preserve"> </w:t>
      </w:r>
      <w:r w:rsidR="00CF35F3" w:rsidRPr="00CF35F3">
        <w:rPr>
          <w:rFonts w:ascii="Times New Roman" w:hAnsi="Times New Roman" w:cs="Times New Roman"/>
          <w:sz w:val="24"/>
          <w:szCs w:val="24"/>
        </w:rPr>
        <w:t>Founded in 1883, Jacksonville State University is a learning-centered university in Jacksonville, Ala</w:t>
      </w:r>
      <w:r w:rsidR="00A63CA0">
        <w:rPr>
          <w:rFonts w:ascii="Times New Roman" w:hAnsi="Times New Roman" w:cs="Times New Roman"/>
          <w:sz w:val="24"/>
          <w:szCs w:val="24"/>
        </w:rPr>
        <w:t>bama</w:t>
      </w:r>
      <w:r w:rsidR="00CF35F3" w:rsidRPr="00CF35F3">
        <w:rPr>
          <w:rFonts w:ascii="Times New Roman" w:hAnsi="Times New Roman" w:cs="Times New Roman"/>
          <w:sz w:val="24"/>
          <w:szCs w:val="24"/>
        </w:rPr>
        <w:t xml:space="preserve">, whose mission is to provide distinctive educational, </w:t>
      </w:r>
      <w:proofErr w:type="gramStart"/>
      <w:r w:rsidR="00CF35F3" w:rsidRPr="00CF35F3">
        <w:rPr>
          <w:rFonts w:ascii="Times New Roman" w:hAnsi="Times New Roman" w:cs="Times New Roman"/>
          <w:sz w:val="24"/>
          <w:szCs w:val="24"/>
        </w:rPr>
        <w:t>cultural</w:t>
      </w:r>
      <w:proofErr w:type="gramEnd"/>
      <w:r w:rsidR="00CF35F3" w:rsidRPr="00CF35F3">
        <w:rPr>
          <w:rFonts w:ascii="Times New Roman" w:hAnsi="Times New Roman" w:cs="Times New Roman"/>
          <w:sz w:val="24"/>
          <w:szCs w:val="24"/>
        </w:rPr>
        <w:t xml:space="preserve"> and social experiences for a diverse student population. Located in the Appalachian foothills of northeast Alabama, almost midway between Birmingham and Atlanta, JSU is home to more than </w:t>
      </w:r>
      <w:r w:rsidR="00525B07">
        <w:rPr>
          <w:rFonts w:ascii="Times New Roman" w:hAnsi="Times New Roman" w:cs="Times New Roman"/>
          <w:sz w:val="24"/>
          <w:szCs w:val="24"/>
        </w:rPr>
        <w:t>10.000</w:t>
      </w:r>
      <w:r w:rsidR="00CF35F3" w:rsidRPr="00CF35F3">
        <w:rPr>
          <w:rFonts w:ascii="Times New Roman" w:hAnsi="Times New Roman" w:cs="Times New Roman"/>
          <w:sz w:val="24"/>
          <w:szCs w:val="24"/>
        </w:rPr>
        <w:t xml:space="preserve"> students representing 44 countries. As a learning-centered university, it strives to challenge students academically in a responsive environment, meeting their educational, career and personal goals. As an academic institution, it seeks to produce broadly educated graduates prepared for global engagement. As a public, comprehensive university, it promotes excellence in scholarly and service activities consistent with its academic and professional strengths. For a complete list of Goals, Core Values and Strategies to fulfill this Mission, go to </w:t>
      </w:r>
      <w:hyperlink r:id="rId5" w:history="1">
        <w:r w:rsidR="00A63CA0" w:rsidRPr="00A63CA0">
          <w:rPr>
            <w:rStyle w:val="Hyperlink"/>
            <w:rFonts w:ascii="Times New Roman" w:hAnsi="Times New Roman" w:cs="Times New Roman"/>
            <w:sz w:val="24"/>
            <w:szCs w:val="24"/>
          </w:rPr>
          <w:t>JSU Strategic Plan.</w:t>
        </w:r>
      </w:hyperlink>
    </w:p>
    <w:p w14:paraId="5E405315" w14:textId="48F3C609" w:rsidR="00176A33" w:rsidRDefault="00CF35F3" w:rsidP="00061DE4">
      <w:pPr>
        <w:rPr>
          <w:rFonts w:ascii="Times New Roman" w:hAnsi="Times New Roman" w:cs="Times New Roman"/>
          <w:sz w:val="24"/>
          <w:szCs w:val="24"/>
        </w:rPr>
      </w:pPr>
      <w:r w:rsidRPr="00CF35F3">
        <w:rPr>
          <w:rFonts w:ascii="Times New Roman" w:hAnsi="Times New Roman" w:cs="Times New Roman"/>
          <w:sz w:val="24"/>
          <w:szCs w:val="24"/>
        </w:rPr>
        <w:t xml:space="preserve">Academically JSU, which has been dubbed “the friendliest campus in the South”, offers 95 academic programs and concentrations, including bachelor's, master's, post-baccalaureate, doctoral and advanced certificate programs in a variety of disciplines that prepare graduates for meaningful careers and ongoing education.  More than 40 online programs are offered.  The University features seven schools on its 459-acre campus </w:t>
      </w:r>
      <w:r w:rsidR="00C512D3">
        <w:rPr>
          <w:rFonts w:ascii="Times New Roman" w:hAnsi="Times New Roman" w:cs="Times New Roman"/>
          <w:sz w:val="24"/>
          <w:szCs w:val="24"/>
        </w:rPr>
        <w:t>–</w:t>
      </w:r>
      <w:r w:rsidRPr="00CF35F3">
        <w:rPr>
          <w:rFonts w:ascii="Times New Roman" w:hAnsi="Times New Roman" w:cs="Times New Roman"/>
          <w:sz w:val="24"/>
          <w:szCs w:val="24"/>
        </w:rPr>
        <w:t xml:space="preserve"> Art</w:t>
      </w:r>
      <w:r w:rsidR="00C512D3">
        <w:rPr>
          <w:rFonts w:ascii="Times New Roman" w:hAnsi="Times New Roman" w:cs="Times New Roman"/>
          <w:sz w:val="24"/>
          <w:szCs w:val="24"/>
        </w:rPr>
        <w:t>, Humanities and Science</w:t>
      </w:r>
      <w:r w:rsidRPr="00CF35F3">
        <w:rPr>
          <w:rFonts w:ascii="Times New Roman" w:hAnsi="Times New Roman" w:cs="Times New Roman"/>
          <w:sz w:val="24"/>
          <w:szCs w:val="24"/>
        </w:rPr>
        <w:t>s; Business and Industry; Education; Health Professions and Wellness; Human Services and Social Sciences; and Library. Most academic programs have discipline-specific accreditations, a reflection of their quality and JSU’s commitment to excellence.</w:t>
      </w:r>
    </w:p>
    <w:p w14:paraId="1A99A3CD" w14:textId="13A36734" w:rsidR="00061DE4" w:rsidRDefault="00061DE4" w:rsidP="00061DE4">
      <w:pPr>
        <w:rPr>
          <w:rFonts w:ascii="Times New Roman" w:hAnsi="Times New Roman" w:cs="Times New Roman"/>
          <w:sz w:val="24"/>
          <w:szCs w:val="24"/>
        </w:rPr>
      </w:pPr>
      <w:r>
        <w:rPr>
          <w:rFonts w:ascii="Times New Roman" w:hAnsi="Times New Roman" w:cs="Times New Roman"/>
          <w:sz w:val="24"/>
          <w:szCs w:val="24"/>
        </w:rPr>
        <w:t xml:space="preserve">Review of applications will begin on </w:t>
      </w:r>
      <w:r w:rsidR="008274AF">
        <w:rPr>
          <w:rFonts w:ascii="Times New Roman" w:hAnsi="Times New Roman" w:cs="Times New Roman"/>
          <w:sz w:val="24"/>
          <w:szCs w:val="24"/>
        </w:rPr>
        <w:t xml:space="preserve">February </w:t>
      </w:r>
      <w:r w:rsidR="00C512D3">
        <w:rPr>
          <w:rFonts w:ascii="Times New Roman" w:hAnsi="Times New Roman" w:cs="Times New Roman"/>
          <w:sz w:val="24"/>
          <w:szCs w:val="24"/>
        </w:rPr>
        <w:t>28</w:t>
      </w:r>
      <w:r w:rsidR="008274AF">
        <w:rPr>
          <w:rFonts w:ascii="Times New Roman" w:hAnsi="Times New Roman" w:cs="Times New Roman"/>
          <w:sz w:val="24"/>
          <w:szCs w:val="24"/>
        </w:rPr>
        <w:t xml:space="preserve">, </w:t>
      </w:r>
      <w:proofErr w:type="gramStart"/>
      <w:r w:rsidR="008274AF">
        <w:rPr>
          <w:rFonts w:ascii="Times New Roman" w:hAnsi="Times New Roman" w:cs="Times New Roman"/>
          <w:sz w:val="24"/>
          <w:szCs w:val="24"/>
        </w:rPr>
        <w:t>202</w:t>
      </w:r>
      <w:r w:rsidR="00C512D3">
        <w:rPr>
          <w:rFonts w:ascii="Times New Roman" w:hAnsi="Times New Roman" w:cs="Times New Roman"/>
          <w:sz w:val="24"/>
          <w:szCs w:val="24"/>
        </w:rPr>
        <w:t>4</w:t>
      </w:r>
      <w:proofErr w:type="gramEnd"/>
      <w:r w:rsidR="00173F2B">
        <w:rPr>
          <w:rFonts w:ascii="Times New Roman" w:hAnsi="Times New Roman" w:cs="Times New Roman"/>
          <w:sz w:val="24"/>
          <w:szCs w:val="24"/>
        </w:rPr>
        <w:t xml:space="preserve"> </w:t>
      </w:r>
      <w:r>
        <w:rPr>
          <w:rFonts w:ascii="Times New Roman" w:hAnsi="Times New Roman" w:cs="Times New Roman"/>
          <w:sz w:val="24"/>
          <w:szCs w:val="24"/>
        </w:rPr>
        <w:t>and will continue until the position is</w:t>
      </w:r>
      <w:r w:rsidR="00522D7E">
        <w:rPr>
          <w:rFonts w:ascii="Times New Roman" w:hAnsi="Times New Roman" w:cs="Times New Roman"/>
          <w:sz w:val="24"/>
          <w:szCs w:val="24"/>
        </w:rPr>
        <w:t xml:space="preserve"> </w:t>
      </w:r>
      <w:r>
        <w:rPr>
          <w:rFonts w:ascii="Times New Roman" w:hAnsi="Times New Roman" w:cs="Times New Roman"/>
          <w:sz w:val="24"/>
          <w:szCs w:val="24"/>
        </w:rPr>
        <w:t>filled.</w:t>
      </w:r>
      <w:r w:rsidR="009F75E7">
        <w:rPr>
          <w:rFonts w:ascii="Times New Roman" w:hAnsi="Times New Roman" w:cs="Times New Roman"/>
          <w:sz w:val="24"/>
          <w:szCs w:val="24"/>
        </w:rPr>
        <w:t xml:space="preserve"> </w:t>
      </w:r>
      <w:r>
        <w:rPr>
          <w:rFonts w:ascii="Times New Roman" w:hAnsi="Times New Roman" w:cs="Times New Roman"/>
          <w:sz w:val="24"/>
          <w:szCs w:val="24"/>
        </w:rPr>
        <w:t xml:space="preserve">Applicants should complete the online application </w:t>
      </w:r>
      <w:r w:rsidR="00F34F8C">
        <w:rPr>
          <w:rFonts w:ascii="Times New Roman" w:hAnsi="Times New Roman" w:cs="Times New Roman"/>
          <w:sz w:val="24"/>
          <w:szCs w:val="24"/>
        </w:rPr>
        <w:t>and submit</w:t>
      </w:r>
      <w:r w:rsidR="008F7FE0">
        <w:rPr>
          <w:rFonts w:ascii="Times New Roman" w:hAnsi="Times New Roman" w:cs="Times New Roman"/>
          <w:sz w:val="24"/>
          <w:szCs w:val="24"/>
        </w:rPr>
        <w:t xml:space="preserve"> required documents at</w:t>
      </w:r>
      <w:r w:rsidR="00F34F8C">
        <w:rPr>
          <w:rFonts w:ascii="Times New Roman" w:hAnsi="Times New Roman" w:cs="Times New Roman"/>
          <w:sz w:val="24"/>
          <w:szCs w:val="24"/>
        </w:rPr>
        <w:t xml:space="preserve"> </w:t>
      </w:r>
      <w:hyperlink r:id="rId6" w:history="1">
        <w:r w:rsidR="00F34F8C" w:rsidRPr="00EF6F15">
          <w:rPr>
            <w:rStyle w:val="Hyperlink"/>
            <w:rFonts w:ascii="Times New Roman" w:hAnsi="Times New Roman" w:cs="Times New Roman"/>
            <w:sz w:val="24"/>
            <w:szCs w:val="24"/>
          </w:rPr>
          <w:t>http://careers.jsu.edu/</w:t>
        </w:r>
      </w:hyperlink>
      <w:r w:rsidR="00F34F8C">
        <w:rPr>
          <w:rFonts w:ascii="Times New Roman" w:hAnsi="Times New Roman" w:cs="Times New Roman"/>
          <w:sz w:val="24"/>
          <w:szCs w:val="24"/>
        </w:rPr>
        <w:t xml:space="preserve"> </w:t>
      </w:r>
      <w:r w:rsidR="008274AF">
        <w:rPr>
          <w:rFonts w:ascii="Times New Roman" w:hAnsi="Times New Roman" w:cs="Times New Roman"/>
          <w:sz w:val="24"/>
          <w:szCs w:val="24"/>
        </w:rPr>
        <w:t xml:space="preserve">. This position </w:t>
      </w:r>
      <w:r w:rsidR="00C512D3">
        <w:rPr>
          <w:rFonts w:ascii="Times New Roman" w:hAnsi="Times New Roman" w:cs="Times New Roman"/>
          <w:sz w:val="24"/>
          <w:szCs w:val="24"/>
        </w:rPr>
        <w:t xml:space="preserve">currently </w:t>
      </w:r>
      <w:r w:rsidR="008274AF">
        <w:rPr>
          <w:rFonts w:ascii="Times New Roman" w:hAnsi="Times New Roman" w:cs="Times New Roman"/>
          <w:sz w:val="24"/>
          <w:szCs w:val="24"/>
        </w:rPr>
        <w:t>has a</w:t>
      </w:r>
      <w:r w:rsidR="00C512D3">
        <w:rPr>
          <w:rFonts w:ascii="Times New Roman" w:hAnsi="Times New Roman" w:cs="Times New Roman"/>
          <w:sz w:val="24"/>
          <w:szCs w:val="24"/>
        </w:rPr>
        <w:t xml:space="preserve"> </w:t>
      </w:r>
      <w:r w:rsidR="008274AF">
        <w:rPr>
          <w:rFonts w:ascii="Times New Roman" w:hAnsi="Times New Roman" w:cs="Times New Roman"/>
          <w:sz w:val="24"/>
          <w:szCs w:val="24"/>
        </w:rPr>
        <w:t xml:space="preserve">start date of </w:t>
      </w:r>
      <w:proofErr w:type="gramStart"/>
      <w:r w:rsidR="008274AF">
        <w:rPr>
          <w:rFonts w:ascii="Times New Roman" w:hAnsi="Times New Roman" w:cs="Times New Roman"/>
          <w:sz w:val="24"/>
          <w:szCs w:val="24"/>
        </w:rPr>
        <w:t>August,</w:t>
      </w:r>
      <w:proofErr w:type="gramEnd"/>
      <w:r w:rsidR="008274AF">
        <w:rPr>
          <w:rFonts w:ascii="Times New Roman" w:hAnsi="Times New Roman" w:cs="Times New Roman"/>
          <w:sz w:val="24"/>
          <w:szCs w:val="24"/>
        </w:rPr>
        <w:t xml:space="preserve"> </w:t>
      </w:r>
      <w:r w:rsidR="00C512D3">
        <w:rPr>
          <w:rFonts w:ascii="Times New Roman" w:hAnsi="Times New Roman" w:cs="Times New Roman"/>
          <w:sz w:val="24"/>
          <w:szCs w:val="24"/>
        </w:rPr>
        <w:t xml:space="preserve">15, </w:t>
      </w:r>
      <w:r w:rsidR="008274AF">
        <w:rPr>
          <w:rFonts w:ascii="Times New Roman" w:hAnsi="Times New Roman" w:cs="Times New Roman"/>
          <w:sz w:val="24"/>
          <w:szCs w:val="24"/>
        </w:rPr>
        <w:t>202</w:t>
      </w:r>
      <w:r w:rsidR="00C512D3">
        <w:rPr>
          <w:rFonts w:ascii="Times New Roman" w:hAnsi="Times New Roman" w:cs="Times New Roman"/>
          <w:sz w:val="24"/>
          <w:szCs w:val="24"/>
        </w:rPr>
        <w:t>4</w:t>
      </w:r>
      <w:r w:rsidR="008274AF">
        <w:rPr>
          <w:rFonts w:ascii="Times New Roman" w:hAnsi="Times New Roman" w:cs="Times New Roman"/>
          <w:sz w:val="24"/>
          <w:szCs w:val="24"/>
        </w:rPr>
        <w:t>.</w:t>
      </w:r>
    </w:p>
    <w:p w14:paraId="200CA837" w14:textId="77777777" w:rsidR="004826E3" w:rsidRPr="004826E3" w:rsidRDefault="004826E3" w:rsidP="004826E3">
      <w:pPr>
        <w:rPr>
          <w:rFonts w:ascii="Times New Roman" w:hAnsi="Times New Roman" w:cs="Times New Roman"/>
          <w:sz w:val="24"/>
          <w:szCs w:val="24"/>
        </w:rPr>
      </w:pPr>
      <w:r w:rsidRPr="004826E3">
        <w:rPr>
          <w:rFonts w:ascii="Times New Roman" w:hAnsi="Times New Roman" w:cs="Times New Roman"/>
          <w:b/>
          <w:sz w:val="24"/>
          <w:szCs w:val="24"/>
        </w:rPr>
        <w:t>Clery Notice:</w:t>
      </w:r>
      <w:r w:rsidRPr="004826E3">
        <w:rPr>
          <w:rFonts w:ascii="Times New Roman" w:hAnsi="Times New Roman" w:cs="Times New Roman"/>
          <w:sz w:val="24"/>
          <w:szCs w:val="24"/>
        </w:rPr>
        <w:t xml:space="preserve"> In compliance with the Jeanne Clery Disclosure of Campus Security Policy and Crime Statistics Act, https://clerycenter.org/policy-resources/the-clery-act/ the Jacksonville State University Police provide information on crimes statistics, crime prevention, law enforcement, crime reporting, and other related issues for the past three calendar years. The JSU Annual Campus Security and Fire Report is available online at:  http://jsu.edu/police/docs/CleryAnnualReport.pdf</w:t>
      </w:r>
    </w:p>
    <w:p w14:paraId="132D9F0E" w14:textId="26D3E0EB" w:rsidR="00540F8A" w:rsidRPr="00540F8A" w:rsidRDefault="004826E3" w:rsidP="004826E3">
      <w:pPr>
        <w:rPr>
          <w:rFonts w:ascii="Times New Roman" w:hAnsi="Times New Roman" w:cs="Times New Roman"/>
          <w:sz w:val="24"/>
          <w:szCs w:val="24"/>
        </w:rPr>
      </w:pPr>
      <w:r w:rsidRPr="004826E3">
        <w:rPr>
          <w:rFonts w:ascii="Times New Roman" w:hAnsi="Times New Roman" w:cs="Times New Roman"/>
          <w:b/>
          <w:sz w:val="24"/>
          <w:szCs w:val="24"/>
        </w:rPr>
        <w:t>Equal Employment Opportunity:</w:t>
      </w:r>
      <w:r w:rsidRPr="004826E3">
        <w:rPr>
          <w:rFonts w:ascii="Times New Roman" w:hAnsi="Times New Roman" w:cs="Times New Roman"/>
          <w:sz w:val="24"/>
          <w:szCs w:val="24"/>
        </w:rPr>
        <w:t xml:space="preserve"> JSU is an Equal Employment, Equal Opportunity, and Affirmative Action Employer. All qualified applicants will receive consideration for employment without regard to race, color, religion, sex, sexual orientation, age, genetic information, national origin, disability status, protected veteran status, or any other characteristic protected by law.</w:t>
      </w:r>
    </w:p>
    <w:sectPr w:rsidR="00540F8A" w:rsidRPr="00540F8A" w:rsidSect="009B1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86E48"/>
    <w:multiLevelType w:val="hybridMultilevel"/>
    <w:tmpl w:val="08062F44"/>
    <w:lvl w:ilvl="0" w:tplc="D2F6AD3A">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D93C16"/>
    <w:multiLevelType w:val="hybridMultilevel"/>
    <w:tmpl w:val="BC106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8C108C"/>
    <w:multiLevelType w:val="hybridMultilevel"/>
    <w:tmpl w:val="E2A0B894"/>
    <w:lvl w:ilvl="0" w:tplc="D2F6AD3A">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2886372">
    <w:abstractNumId w:val="1"/>
  </w:num>
  <w:num w:numId="2" w16cid:durableId="1741824788">
    <w:abstractNumId w:val="0"/>
  </w:num>
  <w:num w:numId="3" w16cid:durableId="1413502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F8A"/>
    <w:rsid w:val="00013869"/>
    <w:rsid w:val="00061DE4"/>
    <w:rsid w:val="00082C36"/>
    <w:rsid w:val="00173F2B"/>
    <w:rsid w:val="00176A33"/>
    <w:rsid w:val="001B0354"/>
    <w:rsid w:val="002407A4"/>
    <w:rsid w:val="0028345F"/>
    <w:rsid w:val="002C44A9"/>
    <w:rsid w:val="002D514F"/>
    <w:rsid w:val="00314CCB"/>
    <w:rsid w:val="003441B1"/>
    <w:rsid w:val="00383EA8"/>
    <w:rsid w:val="003E5352"/>
    <w:rsid w:val="003E5D10"/>
    <w:rsid w:val="004826E3"/>
    <w:rsid w:val="00522D7E"/>
    <w:rsid w:val="00525B07"/>
    <w:rsid w:val="005351E2"/>
    <w:rsid w:val="00540F8A"/>
    <w:rsid w:val="005B3A98"/>
    <w:rsid w:val="005D6C83"/>
    <w:rsid w:val="00621927"/>
    <w:rsid w:val="0065400C"/>
    <w:rsid w:val="00722D97"/>
    <w:rsid w:val="007B34F7"/>
    <w:rsid w:val="007D0365"/>
    <w:rsid w:val="008274AF"/>
    <w:rsid w:val="008468A2"/>
    <w:rsid w:val="00893A92"/>
    <w:rsid w:val="008F7FE0"/>
    <w:rsid w:val="00905C1F"/>
    <w:rsid w:val="009B19A7"/>
    <w:rsid w:val="009B2833"/>
    <w:rsid w:val="009D4195"/>
    <w:rsid w:val="009F75E7"/>
    <w:rsid w:val="00A064FB"/>
    <w:rsid w:val="00A63CA0"/>
    <w:rsid w:val="00A7561F"/>
    <w:rsid w:val="00A86D50"/>
    <w:rsid w:val="00AD5E25"/>
    <w:rsid w:val="00BD5964"/>
    <w:rsid w:val="00BE1EC5"/>
    <w:rsid w:val="00BE626E"/>
    <w:rsid w:val="00BF510C"/>
    <w:rsid w:val="00C15ADF"/>
    <w:rsid w:val="00C46C67"/>
    <w:rsid w:val="00C512D3"/>
    <w:rsid w:val="00CF35F3"/>
    <w:rsid w:val="00D04150"/>
    <w:rsid w:val="00D21851"/>
    <w:rsid w:val="00D469BD"/>
    <w:rsid w:val="00D50889"/>
    <w:rsid w:val="00D769B4"/>
    <w:rsid w:val="00E536F7"/>
    <w:rsid w:val="00E87216"/>
    <w:rsid w:val="00EB2EC5"/>
    <w:rsid w:val="00EE24C7"/>
    <w:rsid w:val="00EF4B30"/>
    <w:rsid w:val="00EF4CB7"/>
    <w:rsid w:val="00F344AA"/>
    <w:rsid w:val="00F34F8C"/>
    <w:rsid w:val="00F74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5A5CE6"/>
  <w15:docId w15:val="{98D4C22F-B5CC-42AA-9F74-035FD3A69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40F8A"/>
    <w:pPr>
      <w:spacing w:after="0" w:line="240" w:lineRule="auto"/>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540F8A"/>
    <w:rPr>
      <w:rFonts w:ascii="Times New Roman" w:eastAsia="Times New Roman" w:hAnsi="Times New Roman" w:cs="Times New Roman"/>
      <w:szCs w:val="20"/>
    </w:rPr>
  </w:style>
  <w:style w:type="character" w:styleId="Hyperlink">
    <w:name w:val="Hyperlink"/>
    <w:basedOn w:val="DefaultParagraphFont"/>
    <w:uiPriority w:val="99"/>
    <w:unhideWhenUsed/>
    <w:rsid w:val="00540F8A"/>
    <w:rPr>
      <w:color w:val="0000FF"/>
      <w:u w:val="single"/>
    </w:rPr>
  </w:style>
  <w:style w:type="paragraph" w:styleId="BalloonText">
    <w:name w:val="Balloon Text"/>
    <w:basedOn w:val="Normal"/>
    <w:link w:val="BalloonTextChar"/>
    <w:uiPriority w:val="99"/>
    <w:semiHidden/>
    <w:unhideWhenUsed/>
    <w:rsid w:val="00344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1B1"/>
    <w:rPr>
      <w:rFonts w:ascii="Tahoma" w:hAnsi="Tahoma" w:cs="Tahoma"/>
      <w:sz w:val="16"/>
      <w:szCs w:val="16"/>
    </w:rPr>
  </w:style>
  <w:style w:type="character" w:styleId="CommentReference">
    <w:name w:val="annotation reference"/>
    <w:basedOn w:val="DefaultParagraphFont"/>
    <w:uiPriority w:val="99"/>
    <w:semiHidden/>
    <w:unhideWhenUsed/>
    <w:rsid w:val="00173F2B"/>
    <w:rPr>
      <w:sz w:val="16"/>
      <w:szCs w:val="16"/>
    </w:rPr>
  </w:style>
  <w:style w:type="paragraph" w:styleId="CommentText">
    <w:name w:val="annotation text"/>
    <w:basedOn w:val="Normal"/>
    <w:link w:val="CommentTextChar"/>
    <w:uiPriority w:val="99"/>
    <w:semiHidden/>
    <w:unhideWhenUsed/>
    <w:rsid w:val="00173F2B"/>
    <w:pPr>
      <w:spacing w:line="240" w:lineRule="auto"/>
    </w:pPr>
    <w:rPr>
      <w:sz w:val="20"/>
      <w:szCs w:val="20"/>
    </w:rPr>
  </w:style>
  <w:style w:type="character" w:customStyle="1" w:styleId="CommentTextChar">
    <w:name w:val="Comment Text Char"/>
    <w:basedOn w:val="DefaultParagraphFont"/>
    <w:link w:val="CommentText"/>
    <w:uiPriority w:val="99"/>
    <w:semiHidden/>
    <w:rsid w:val="00173F2B"/>
    <w:rPr>
      <w:sz w:val="20"/>
      <w:szCs w:val="20"/>
    </w:rPr>
  </w:style>
  <w:style w:type="paragraph" w:styleId="CommentSubject">
    <w:name w:val="annotation subject"/>
    <w:basedOn w:val="CommentText"/>
    <w:next w:val="CommentText"/>
    <w:link w:val="CommentSubjectChar"/>
    <w:uiPriority w:val="99"/>
    <w:semiHidden/>
    <w:unhideWhenUsed/>
    <w:rsid w:val="00173F2B"/>
    <w:rPr>
      <w:b/>
      <w:bCs/>
    </w:rPr>
  </w:style>
  <w:style w:type="character" w:customStyle="1" w:styleId="CommentSubjectChar">
    <w:name w:val="Comment Subject Char"/>
    <w:basedOn w:val="CommentTextChar"/>
    <w:link w:val="CommentSubject"/>
    <w:uiPriority w:val="99"/>
    <w:semiHidden/>
    <w:rsid w:val="00173F2B"/>
    <w:rPr>
      <w:b/>
      <w:bCs/>
      <w:sz w:val="20"/>
      <w:szCs w:val="20"/>
    </w:rPr>
  </w:style>
  <w:style w:type="character" w:customStyle="1" w:styleId="UnresolvedMention1">
    <w:name w:val="Unresolved Mention1"/>
    <w:basedOn w:val="DefaultParagraphFont"/>
    <w:uiPriority w:val="99"/>
    <w:semiHidden/>
    <w:unhideWhenUsed/>
    <w:rsid w:val="00F34F8C"/>
    <w:rPr>
      <w:color w:val="605E5C"/>
      <w:shd w:val="clear" w:color="auto" w:fill="E1DFDD"/>
    </w:rPr>
  </w:style>
  <w:style w:type="paragraph" w:styleId="ListParagraph">
    <w:name w:val="List Paragraph"/>
    <w:basedOn w:val="Normal"/>
    <w:uiPriority w:val="34"/>
    <w:qFormat/>
    <w:rsid w:val="008274AF"/>
    <w:pPr>
      <w:ind w:left="720"/>
      <w:contextualSpacing/>
    </w:pPr>
  </w:style>
  <w:style w:type="character" w:styleId="UnresolvedMention">
    <w:name w:val="Unresolved Mention"/>
    <w:basedOn w:val="DefaultParagraphFont"/>
    <w:uiPriority w:val="99"/>
    <w:semiHidden/>
    <w:unhideWhenUsed/>
    <w:rsid w:val="00A63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reers.jsu.edu/" TargetMode="External"/><Relationship Id="rId5" Type="http://schemas.openxmlformats.org/officeDocument/2006/relationships/hyperlink" Target="https://www.jsu.edu/president/strategic-pl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JSU</dc:creator>
  <cp:lastModifiedBy>L. Joe Morgan</cp:lastModifiedBy>
  <cp:revision>2</cp:revision>
  <dcterms:created xsi:type="dcterms:W3CDTF">2024-02-02T15:03:00Z</dcterms:created>
  <dcterms:modified xsi:type="dcterms:W3CDTF">2024-02-02T15:03:00Z</dcterms:modified>
</cp:coreProperties>
</file>