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4055F" w14:textId="77777777" w:rsidR="00F82F85" w:rsidRDefault="00D05BF1" w:rsidP="00D05BF1">
      <w:pPr>
        <w:jc w:val="center"/>
        <w:rPr>
          <w:rFonts w:eastAsia="Times New Roman" w:cstheme="minorHAnsi"/>
          <w:b/>
          <w:bCs/>
          <w:color w:val="000000"/>
          <w:lang w:eastAsia="en-US"/>
        </w:rPr>
      </w:pPr>
      <w:r w:rsidRPr="00992D03">
        <w:rPr>
          <w:rFonts w:eastAsia="Times New Roman" w:cstheme="minorHAnsi"/>
          <w:b/>
          <w:bCs/>
          <w:color w:val="000000"/>
          <w:lang w:eastAsia="en-US"/>
        </w:rPr>
        <w:t xml:space="preserve">A Tenure-Track Faculty Position in </w:t>
      </w:r>
      <w:r w:rsidR="00796C05" w:rsidRPr="00992D03">
        <w:rPr>
          <w:rFonts w:eastAsia="Times New Roman" w:cstheme="minorHAnsi"/>
          <w:b/>
          <w:bCs/>
          <w:color w:val="000000"/>
          <w:lang w:eastAsia="en-US"/>
        </w:rPr>
        <w:t>Civil and Environmental</w:t>
      </w:r>
      <w:r w:rsidR="008F22C8" w:rsidRPr="00992D03">
        <w:rPr>
          <w:rFonts w:eastAsia="Times New Roman" w:cstheme="minorHAnsi"/>
          <w:b/>
          <w:bCs/>
          <w:color w:val="000000"/>
          <w:lang w:eastAsia="en-US"/>
        </w:rPr>
        <w:t xml:space="preserve"> Engineering </w:t>
      </w:r>
      <w:r w:rsidR="00796C05" w:rsidRPr="00992D03">
        <w:rPr>
          <w:rFonts w:eastAsia="Times New Roman" w:cstheme="minorHAnsi"/>
          <w:b/>
          <w:bCs/>
          <w:color w:val="000000"/>
          <w:lang w:eastAsia="en-US"/>
        </w:rPr>
        <w:t xml:space="preserve">– </w:t>
      </w:r>
    </w:p>
    <w:p w14:paraId="32A83B4E" w14:textId="3034A2BD" w:rsidR="00D05BF1" w:rsidRPr="00992D03" w:rsidRDefault="00F82F85" w:rsidP="00D05BF1">
      <w:pPr>
        <w:jc w:val="center"/>
        <w:rPr>
          <w:rFonts w:eastAsia="Times New Roman" w:cstheme="minorHAnsi"/>
          <w:b/>
          <w:bCs/>
          <w:color w:val="000000"/>
          <w:lang w:eastAsia="en-US"/>
        </w:rPr>
      </w:pPr>
      <w:r>
        <w:rPr>
          <w:rFonts w:eastAsia="Times New Roman" w:cstheme="minorHAnsi"/>
          <w:b/>
          <w:bCs/>
          <w:color w:val="000000"/>
          <w:lang w:eastAsia="en-US"/>
        </w:rPr>
        <w:t>Environmental and Water Resources</w:t>
      </w:r>
    </w:p>
    <w:p w14:paraId="6F73357D" w14:textId="77777777" w:rsidR="00796C05" w:rsidRPr="00992D03" w:rsidRDefault="00796C05" w:rsidP="00796C05">
      <w:pPr>
        <w:spacing w:after="120"/>
        <w:rPr>
          <w:rFonts w:eastAsia="Calibri" w:cstheme="minorHAnsi"/>
        </w:rPr>
      </w:pPr>
    </w:p>
    <w:p w14:paraId="073949B8" w14:textId="10417FC7" w:rsidR="00F82F85" w:rsidRDefault="00796C05" w:rsidP="00F82F85">
      <w:pPr>
        <w:rPr>
          <w:rFonts w:eastAsia="Times New Roman" w:cstheme="minorHAnsi"/>
        </w:rPr>
      </w:pPr>
      <w:r w:rsidRPr="00992D03">
        <w:rPr>
          <w:rFonts w:eastAsia="Calibri" w:cstheme="minorHAnsi"/>
        </w:rPr>
        <w:t xml:space="preserve">The Department of Civil and Environmental Engineering (CEE) in the Maseeh College of Engineering and Computer Science (MCECS) at Portland State University (PSU) invites applicants for a tenure-track position in </w:t>
      </w:r>
      <w:r w:rsidR="00F82F85">
        <w:rPr>
          <w:rFonts w:eastAsia="Calibri" w:cstheme="minorHAnsi"/>
        </w:rPr>
        <w:t>Environmental and Water Resources</w:t>
      </w:r>
      <w:r w:rsidRPr="00992D03">
        <w:rPr>
          <w:rFonts w:eastAsia="Calibri" w:cstheme="minorHAnsi"/>
        </w:rPr>
        <w:t xml:space="preserve"> to begin September 2023. The position requires a doctorate in civil</w:t>
      </w:r>
      <w:r w:rsidR="00F82F85">
        <w:rPr>
          <w:rFonts w:eastAsia="Calibri" w:cstheme="minorHAnsi"/>
        </w:rPr>
        <w:t xml:space="preserve">/environmental </w:t>
      </w:r>
      <w:r w:rsidRPr="00992D03">
        <w:rPr>
          <w:rFonts w:eastAsia="Calibri" w:cstheme="minorHAnsi"/>
        </w:rPr>
        <w:t xml:space="preserve">engineering or closely related field. </w:t>
      </w:r>
      <w:r w:rsidR="00C831D9">
        <w:rPr>
          <w:rFonts w:eastAsia="Calibri" w:cstheme="minorHAnsi"/>
        </w:rPr>
        <w:t>While t</w:t>
      </w:r>
      <w:r w:rsidR="00F82F85" w:rsidRPr="00D10C7D">
        <w:rPr>
          <w:rFonts w:eastAsia="Times New Roman" w:cstheme="minorHAnsi"/>
        </w:rPr>
        <w:t xml:space="preserve">he </w:t>
      </w:r>
      <w:r w:rsidR="00F82F85">
        <w:rPr>
          <w:rFonts w:eastAsia="Times New Roman" w:cstheme="minorHAnsi"/>
        </w:rPr>
        <w:t xml:space="preserve">primary </w:t>
      </w:r>
      <w:r w:rsidR="00F82F85" w:rsidRPr="00D10C7D">
        <w:rPr>
          <w:rFonts w:eastAsia="Times New Roman" w:cstheme="minorHAnsi"/>
        </w:rPr>
        <w:t xml:space="preserve">target of hiring is at the </w:t>
      </w:r>
      <w:r w:rsidR="00F82F85">
        <w:rPr>
          <w:rFonts w:eastAsia="Times New Roman" w:cstheme="minorHAnsi"/>
        </w:rPr>
        <w:t>A</w:t>
      </w:r>
      <w:r w:rsidR="00F82F85" w:rsidRPr="00D10C7D">
        <w:rPr>
          <w:rFonts w:eastAsia="Times New Roman" w:cstheme="minorHAnsi"/>
        </w:rPr>
        <w:t xml:space="preserve">ssistant </w:t>
      </w:r>
      <w:r w:rsidR="00F82F85">
        <w:rPr>
          <w:rFonts w:eastAsia="Times New Roman" w:cstheme="minorHAnsi"/>
        </w:rPr>
        <w:t>P</w:t>
      </w:r>
      <w:r w:rsidR="00F82F85" w:rsidRPr="00D10C7D">
        <w:rPr>
          <w:rFonts w:eastAsia="Times New Roman" w:cstheme="minorHAnsi"/>
        </w:rPr>
        <w:t xml:space="preserve">rofessor level, outstanding applicants may be considered at </w:t>
      </w:r>
      <w:r w:rsidR="00C831D9">
        <w:rPr>
          <w:rFonts w:eastAsia="Times New Roman" w:cstheme="minorHAnsi"/>
        </w:rPr>
        <w:t>all levels (a</w:t>
      </w:r>
      <w:r w:rsidR="00F82F85" w:rsidRPr="00B1302D">
        <w:rPr>
          <w:rFonts w:eastAsia="Times New Roman" w:cstheme="minorHAnsi"/>
        </w:rPr>
        <w:t xml:space="preserve">ssociate </w:t>
      </w:r>
      <w:r w:rsidR="00C831D9">
        <w:rPr>
          <w:rFonts w:eastAsia="Times New Roman" w:cstheme="minorHAnsi"/>
        </w:rPr>
        <w:t>or f</w:t>
      </w:r>
      <w:r w:rsidR="00F82F85" w:rsidRPr="00B1302D">
        <w:rPr>
          <w:rFonts w:eastAsia="Times New Roman" w:cstheme="minorHAnsi"/>
        </w:rPr>
        <w:t xml:space="preserve">ull </w:t>
      </w:r>
      <w:r w:rsidR="00C831D9">
        <w:rPr>
          <w:rFonts w:eastAsia="Times New Roman" w:cstheme="minorHAnsi"/>
        </w:rPr>
        <w:t>p</w:t>
      </w:r>
      <w:r w:rsidR="00F82F85" w:rsidRPr="00B1302D">
        <w:rPr>
          <w:rFonts w:eastAsia="Times New Roman" w:cstheme="minorHAnsi"/>
        </w:rPr>
        <w:t>rofessor</w:t>
      </w:r>
      <w:r w:rsidR="00C831D9">
        <w:rPr>
          <w:rFonts w:eastAsia="Times New Roman" w:cstheme="minorHAnsi"/>
        </w:rPr>
        <w:t>)</w:t>
      </w:r>
      <w:r w:rsidR="00F82F85" w:rsidRPr="00B1302D">
        <w:rPr>
          <w:rFonts w:eastAsia="Times New Roman" w:cstheme="minorHAnsi"/>
        </w:rPr>
        <w:t xml:space="preserve">.  </w:t>
      </w:r>
    </w:p>
    <w:p w14:paraId="5FECC6BF" w14:textId="77777777" w:rsidR="00F82F85" w:rsidRDefault="00F82F85" w:rsidP="00F82F85">
      <w:pPr>
        <w:rPr>
          <w:rFonts w:eastAsia="Times New Roman" w:cstheme="minorHAnsi"/>
        </w:rPr>
      </w:pPr>
    </w:p>
    <w:p w14:paraId="22326197" w14:textId="374741F6" w:rsidR="00992D03" w:rsidRDefault="00C831D9" w:rsidP="00F82F85">
      <w:pPr>
        <w:rPr>
          <w:rFonts w:eastAsia="Times New Roman" w:cstheme="minorHAnsi"/>
        </w:rPr>
      </w:pPr>
      <w:r>
        <w:rPr>
          <w:rFonts w:eastAsia="Times New Roman" w:cstheme="minorHAnsi"/>
        </w:rPr>
        <w:t xml:space="preserve">A successful candidate will be required to </w:t>
      </w:r>
      <w:r w:rsidR="00F82F85" w:rsidRPr="00D10C7D">
        <w:rPr>
          <w:rFonts w:eastAsia="Times New Roman" w:cstheme="minorHAnsi"/>
        </w:rPr>
        <w:t>develop</w:t>
      </w:r>
      <w:r w:rsidR="00F82F85" w:rsidRPr="00B1302D">
        <w:rPr>
          <w:rFonts w:eastAsia="Times New Roman" w:cstheme="minorHAnsi"/>
        </w:rPr>
        <w:t xml:space="preserve"> </w:t>
      </w:r>
      <w:r>
        <w:rPr>
          <w:rFonts w:eastAsia="Times New Roman" w:cstheme="minorHAnsi"/>
        </w:rPr>
        <w:t>a</w:t>
      </w:r>
      <w:r w:rsidR="00F82F85" w:rsidRPr="00D10C7D">
        <w:rPr>
          <w:rFonts w:eastAsia="Times New Roman" w:cstheme="minorHAnsi"/>
        </w:rPr>
        <w:t>n external</w:t>
      </w:r>
      <w:r w:rsidR="00F82F85">
        <w:rPr>
          <w:rFonts w:eastAsia="Times New Roman" w:cstheme="minorHAnsi"/>
        </w:rPr>
        <w:t>l</w:t>
      </w:r>
      <w:r w:rsidR="00F82F85" w:rsidRPr="00D10C7D">
        <w:rPr>
          <w:rFonts w:eastAsia="Times New Roman" w:cstheme="minorHAnsi"/>
        </w:rPr>
        <w:t>y-sponsored research program</w:t>
      </w:r>
      <w:r>
        <w:rPr>
          <w:rFonts w:eastAsia="Times New Roman" w:cstheme="minorHAnsi"/>
        </w:rPr>
        <w:t xml:space="preserve"> aligned with the department’s strategic vision; us</w:t>
      </w:r>
      <w:r w:rsidR="00F82F85">
        <w:rPr>
          <w:rFonts w:eastAsia="Times New Roman" w:cstheme="minorHAnsi"/>
        </w:rPr>
        <w:t xml:space="preserve">e </w:t>
      </w:r>
      <w:r w:rsidR="00F82F85" w:rsidRPr="00B1302D">
        <w:rPr>
          <w:rFonts w:cstheme="minorHAnsi"/>
          <w:color w:val="1D252D"/>
          <w:shd w:val="clear" w:color="auto" w:fill="FFFFFF"/>
        </w:rPr>
        <w:t xml:space="preserve">advanced experimental and computational </w:t>
      </w:r>
      <w:r w:rsidR="00F82F85">
        <w:rPr>
          <w:rFonts w:cstheme="minorHAnsi"/>
          <w:color w:val="1D252D"/>
          <w:shd w:val="clear" w:color="auto" w:fill="FFFFFF"/>
        </w:rPr>
        <w:t>methods</w:t>
      </w:r>
      <w:r w:rsidR="00F82F85" w:rsidRPr="00B1302D">
        <w:rPr>
          <w:rFonts w:cstheme="minorHAnsi"/>
          <w:color w:val="1D252D"/>
          <w:shd w:val="clear" w:color="auto" w:fill="FFFFFF"/>
        </w:rPr>
        <w:t xml:space="preserve"> </w:t>
      </w:r>
      <w:r w:rsidR="00F82F85">
        <w:rPr>
          <w:rFonts w:cstheme="minorHAnsi"/>
          <w:color w:val="1D252D"/>
          <w:shd w:val="clear" w:color="auto" w:fill="FFFFFF"/>
        </w:rPr>
        <w:t xml:space="preserve">to provide </w:t>
      </w:r>
      <w:r w:rsidR="00F82F85" w:rsidRPr="00B1302D">
        <w:rPr>
          <w:rFonts w:cstheme="minorHAnsi"/>
          <w:color w:val="1D252D"/>
          <w:shd w:val="clear" w:color="auto" w:fill="FFFFFF"/>
        </w:rPr>
        <w:t>knowledge</w:t>
      </w:r>
      <w:r w:rsidR="00F82F85">
        <w:rPr>
          <w:rFonts w:cstheme="minorHAnsi"/>
          <w:color w:val="1D252D"/>
          <w:shd w:val="clear" w:color="auto" w:fill="FFFFFF"/>
        </w:rPr>
        <w:t xml:space="preserve">/education that </w:t>
      </w:r>
      <w:r w:rsidR="00F82F85" w:rsidRPr="00B1302D">
        <w:rPr>
          <w:rFonts w:cstheme="minorHAnsi"/>
          <w:color w:val="1D252D"/>
          <w:shd w:val="clear" w:color="auto" w:fill="FFFFFF"/>
        </w:rPr>
        <w:t>serve society and the environment</w:t>
      </w:r>
      <w:r w:rsidR="00F82F85">
        <w:rPr>
          <w:rFonts w:cstheme="minorHAnsi"/>
          <w:color w:val="1D252D"/>
          <w:shd w:val="clear" w:color="auto" w:fill="FFFFFF"/>
        </w:rPr>
        <w:t>;</w:t>
      </w:r>
      <w:r w:rsidR="00F82F85" w:rsidRPr="00B1302D">
        <w:rPr>
          <w:rFonts w:eastAsia="Times New Roman" w:cstheme="minorHAnsi"/>
        </w:rPr>
        <w:t xml:space="preserve"> </w:t>
      </w:r>
      <w:r w:rsidR="00F82F85" w:rsidRPr="00D10C7D">
        <w:rPr>
          <w:rFonts w:eastAsia="Times New Roman" w:cstheme="minorHAnsi"/>
        </w:rPr>
        <w:t>teach</w:t>
      </w:r>
      <w:r w:rsidR="00F82F85" w:rsidRPr="00B1302D">
        <w:rPr>
          <w:rFonts w:eastAsia="Times New Roman" w:cstheme="minorHAnsi"/>
        </w:rPr>
        <w:t xml:space="preserve"> </w:t>
      </w:r>
      <w:r w:rsidR="00F82F85" w:rsidRPr="00D10C7D">
        <w:rPr>
          <w:rFonts w:eastAsia="Times New Roman" w:cstheme="minorHAnsi"/>
        </w:rPr>
        <w:t xml:space="preserve">undergraduate and graduate courses, </w:t>
      </w:r>
      <w:r w:rsidR="00F82F85" w:rsidRPr="00B1302D">
        <w:rPr>
          <w:rFonts w:eastAsia="Times New Roman" w:cstheme="minorHAnsi"/>
        </w:rPr>
        <w:t xml:space="preserve">the latter to include one or more </w:t>
      </w:r>
      <w:r w:rsidR="00F82F85" w:rsidRPr="00D10C7D">
        <w:rPr>
          <w:rFonts w:eastAsia="Times New Roman" w:cstheme="minorHAnsi"/>
        </w:rPr>
        <w:t>graduate courses in their area of expertise</w:t>
      </w:r>
      <w:r w:rsidR="00F82F85">
        <w:rPr>
          <w:rFonts w:eastAsia="Times New Roman" w:cstheme="minorHAnsi"/>
        </w:rPr>
        <w:t xml:space="preserve">; </w:t>
      </w:r>
      <w:r w:rsidR="00F82F85" w:rsidRPr="00D10C7D">
        <w:rPr>
          <w:rFonts w:eastAsia="Times New Roman" w:cstheme="minorHAnsi"/>
        </w:rPr>
        <w:t>and serv</w:t>
      </w:r>
      <w:r>
        <w:rPr>
          <w:rFonts w:eastAsia="Times New Roman" w:cstheme="minorHAnsi"/>
        </w:rPr>
        <w:t>e</w:t>
      </w:r>
      <w:r w:rsidR="00F82F85">
        <w:rPr>
          <w:rFonts w:eastAsia="Times New Roman" w:cstheme="minorHAnsi"/>
        </w:rPr>
        <w:t xml:space="preserve"> the profession</w:t>
      </w:r>
      <w:r>
        <w:rPr>
          <w:rFonts w:eastAsia="Times New Roman" w:cstheme="minorHAnsi"/>
        </w:rPr>
        <w:t xml:space="preserve"> and the university</w:t>
      </w:r>
      <w:r w:rsidR="00F82F85">
        <w:rPr>
          <w:rFonts w:eastAsia="Times New Roman" w:cstheme="minorHAnsi"/>
        </w:rPr>
        <w:t>.</w:t>
      </w:r>
      <w:r w:rsidR="00F82F85" w:rsidRPr="00ED7CA4">
        <w:rPr>
          <w:rFonts w:eastAsia="Times New Roman" w:cstheme="minorHAnsi"/>
        </w:rPr>
        <w:t xml:space="preserve"> </w:t>
      </w:r>
      <w:r w:rsidR="00F82F85" w:rsidRPr="00D10C7D">
        <w:rPr>
          <w:rFonts w:eastAsia="Times New Roman" w:cstheme="minorHAnsi"/>
        </w:rPr>
        <w:t xml:space="preserve">Candidates </w:t>
      </w:r>
      <w:r w:rsidR="00F82F85">
        <w:rPr>
          <w:rFonts w:eastAsia="Times New Roman" w:cstheme="minorHAnsi"/>
        </w:rPr>
        <w:t xml:space="preserve">dedicated to excellence in teaching and </w:t>
      </w:r>
      <w:r w:rsidR="00F82F85" w:rsidRPr="00D10C7D">
        <w:rPr>
          <w:rFonts w:eastAsia="Times New Roman" w:cstheme="minorHAnsi"/>
        </w:rPr>
        <w:t>effective</w:t>
      </w:r>
      <w:r w:rsidR="00F82F85">
        <w:rPr>
          <w:rFonts w:eastAsia="Times New Roman" w:cstheme="minorHAnsi"/>
        </w:rPr>
        <w:t xml:space="preserve"> mentoring of </w:t>
      </w:r>
      <w:r w:rsidR="00F82F85" w:rsidRPr="00D10C7D">
        <w:rPr>
          <w:rFonts w:eastAsia="Times New Roman" w:cstheme="minorHAnsi"/>
        </w:rPr>
        <w:t>student</w:t>
      </w:r>
      <w:r w:rsidR="00F82F85">
        <w:rPr>
          <w:rFonts w:eastAsia="Times New Roman" w:cstheme="minorHAnsi"/>
        </w:rPr>
        <w:t xml:space="preserve">s with diverse backgrounds </w:t>
      </w:r>
      <w:r w:rsidR="00F82F85" w:rsidRPr="00D10C7D">
        <w:rPr>
          <w:rFonts w:eastAsia="Times New Roman" w:cstheme="minorHAnsi"/>
        </w:rPr>
        <w:t>are especially encouraged to apply.</w:t>
      </w:r>
    </w:p>
    <w:p w14:paraId="0DB55E98" w14:textId="77777777" w:rsidR="00F82F85" w:rsidRPr="00F82F85" w:rsidRDefault="00F82F85" w:rsidP="00F82F85">
      <w:pPr>
        <w:rPr>
          <w:rFonts w:eastAsia="Times New Roman" w:cstheme="minorHAnsi"/>
        </w:rPr>
      </w:pPr>
    </w:p>
    <w:p w14:paraId="410DA332" w14:textId="77777777" w:rsidR="00F82F85" w:rsidRDefault="00992D03" w:rsidP="00992D03">
      <w:pPr>
        <w:spacing w:after="120"/>
        <w:rPr>
          <w:rFonts w:eastAsia="Calibri" w:cstheme="minorHAnsi"/>
        </w:rPr>
      </w:pPr>
      <w:r w:rsidRPr="00992D03">
        <w:rPr>
          <w:rFonts w:eastAsia="Calibri" w:cstheme="minorHAnsi"/>
        </w:rPr>
        <w:t xml:space="preserve">With a bold new strategic vision of </w:t>
      </w:r>
      <w:r w:rsidRPr="00FF6090">
        <w:rPr>
          <w:rFonts w:eastAsia="Calibri" w:cstheme="minorHAnsi"/>
        </w:rPr>
        <w:t>“</w:t>
      </w:r>
      <w:r w:rsidRPr="00992D03">
        <w:rPr>
          <w:rFonts w:eastAsia="Calibri" w:cstheme="minorHAnsi"/>
          <w:b/>
        </w:rPr>
        <w:t>Bright Minds, Brilliant Cities</w:t>
      </w:r>
      <w:r w:rsidR="00FF6090">
        <w:rPr>
          <w:rFonts w:eastAsia="Calibri" w:cstheme="minorHAnsi"/>
        </w:rPr>
        <w:t>,”</w:t>
      </w:r>
      <w:r w:rsidRPr="00992D03">
        <w:rPr>
          <w:rFonts w:eastAsia="Calibri" w:cstheme="minorHAnsi"/>
        </w:rPr>
        <w:t xml:space="preserve"> MCECS is growing in many innovative ways. Honesty, integrity, and respect for others, as well as expanding opportunities for social mobility for our students, are key values of our vision (</w:t>
      </w:r>
      <w:hyperlink r:id="rId5">
        <w:r w:rsidRPr="00992D03">
          <w:rPr>
            <w:rFonts w:eastAsia="Calibri" w:cstheme="minorHAnsi"/>
            <w:color w:val="0563C1"/>
            <w:highlight w:val="white"/>
            <w:u w:val="single"/>
          </w:rPr>
          <w:t>www.pdx.edu/cecs/strategic-vision</w:t>
        </w:r>
      </w:hyperlink>
      <w:r w:rsidRPr="00992D03">
        <w:rPr>
          <w:rFonts w:eastAsia="Calibri" w:cstheme="minorHAnsi"/>
          <w:color w:val="333333"/>
          <w:highlight w:val="white"/>
        </w:rPr>
        <w:t xml:space="preserve">). </w:t>
      </w:r>
      <w:r w:rsidRPr="00992D03">
        <w:rPr>
          <w:rFonts w:eastAsia="Calibri" w:cstheme="minorHAnsi"/>
        </w:rPr>
        <w:t>The CEE departmental strategic vision includes research themes in prevention, planning, and management of extraordinary events; evaluation, development, and deployment of technologies that promote a better society; and creation and maintenance of healthy environments (</w:t>
      </w:r>
      <w:hyperlink r:id="rId6">
        <w:r w:rsidRPr="00992D03">
          <w:rPr>
            <w:rFonts w:eastAsia="Calibri" w:cstheme="minorHAnsi"/>
            <w:color w:val="0563C1"/>
            <w:highlight w:val="white"/>
            <w:u w:val="single"/>
          </w:rPr>
          <w:t>www.pdx.edu/cee/strategic-vision</w:t>
        </w:r>
      </w:hyperlink>
      <w:r w:rsidRPr="00992D03">
        <w:rPr>
          <w:rFonts w:eastAsia="Calibri" w:cstheme="minorHAnsi"/>
          <w:color w:val="0563C1"/>
          <w:highlight w:val="white"/>
          <w:u w:val="single"/>
        </w:rPr>
        <w:t>)</w:t>
      </w:r>
      <w:r>
        <w:rPr>
          <w:rFonts w:eastAsia="Calibri" w:cstheme="minorHAnsi"/>
        </w:rPr>
        <w:t>.</w:t>
      </w:r>
    </w:p>
    <w:p w14:paraId="709ACAFF" w14:textId="2C2AED4A" w:rsidR="00F82F85" w:rsidRDefault="00C831D9" w:rsidP="00992D03">
      <w:pPr>
        <w:spacing w:after="120"/>
      </w:pPr>
      <w:r w:rsidRPr="00992D03">
        <w:rPr>
          <w:rFonts w:eastAsia="Calibri" w:cstheme="minorHAnsi"/>
        </w:rPr>
        <w:t xml:space="preserve">For this position, we seek candidates with a research focus in </w:t>
      </w:r>
      <w:r w:rsidRPr="0021174E">
        <w:rPr>
          <w:rFonts w:eastAsia="Calibri" w:cstheme="minorHAnsi"/>
        </w:rPr>
        <w:t>one or more</w:t>
      </w:r>
      <w:r w:rsidRPr="00992D03">
        <w:rPr>
          <w:rFonts w:eastAsia="Calibri" w:cstheme="minorHAnsi"/>
        </w:rPr>
        <w:t xml:space="preserve"> of the following areas</w:t>
      </w:r>
      <w:r w:rsidR="00F82F85" w:rsidRPr="00D10C7D">
        <w:rPr>
          <w:rFonts w:eastAsia="Times New Roman" w:cstheme="minorHAnsi"/>
        </w:rPr>
        <w:t>: macroscale hydrology</w:t>
      </w:r>
      <w:r w:rsidR="00F82F85">
        <w:rPr>
          <w:rFonts w:eastAsia="Times New Roman" w:cstheme="minorHAnsi"/>
        </w:rPr>
        <w:t>;</w:t>
      </w:r>
      <w:r w:rsidR="00F82F85" w:rsidRPr="00D10C7D">
        <w:rPr>
          <w:rFonts w:eastAsia="Times New Roman" w:cstheme="minorHAnsi"/>
        </w:rPr>
        <w:t xml:space="preserve"> water resources</w:t>
      </w:r>
      <w:r w:rsidR="00F82F85">
        <w:rPr>
          <w:rFonts w:eastAsia="Times New Roman" w:cstheme="minorHAnsi"/>
        </w:rPr>
        <w:t xml:space="preserve">/water quality </w:t>
      </w:r>
      <w:r w:rsidR="00F82F85" w:rsidRPr="00D10C7D">
        <w:rPr>
          <w:rFonts w:eastAsia="Times New Roman" w:cstheme="minorHAnsi"/>
        </w:rPr>
        <w:t>management</w:t>
      </w:r>
      <w:r w:rsidR="00F82F85">
        <w:rPr>
          <w:rFonts w:eastAsia="Times New Roman" w:cstheme="minorHAnsi"/>
        </w:rPr>
        <w:t xml:space="preserve"> at the watershed and larger scales</w:t>
      </w:r>
      <w:r w:rsidR="00F82F85" w:rsidRPr="00C831D9">
        <w:rPr>
          <w:rFonts w:eastAsia="Times New Roman" w:cstheme="minorHAnsi"/>
        </w:rPr>
        <w:t>; and</w:t>
      </w:r>
      <w:r w:rsidR="00706C3C" w:rsidRPr="00C831D9">
        <w:rPr>
          <w:rFonts w:eastAsia="Times New Roman" w:cstheme="minorHAnsi"/>
        </w:rPr>
        <w:t>/or</w:t>
      </w:r>
      <w:r w:rsidR="00F82F85" w:rsidRPr="00C831D9">
        <w:rPr>
          <w:rFonts w:eastAsia="Times New Roman" w:cstheme="minorHAnsi"/>
        </w:rPr>
        <w:t xml:space="preserve"> river</w:t>
      </w:r>
      <w:r w:rsidR="00F82F85">
        <w:rPr>
          <w:rFonts w:eastAsia="Times New Roman" w:cstheme="minorHAnsi"/>
        </w:rPr>
        <w:t xml:space="preserve">/estuary/coast systems. Familiarity with advanced concepts and tools such as </w:t>
      </w:r>
      <w:r w:rsidR="00F82F85" w:rsidRPr="00D10C7D">
        <w:rPr>
          <w:rFonts w:eastAsia="Times New Roman" w:cstheme="minorHAnsi"/>
        </w:rPr>
        <w:t>remote sensing</w:t>
      </w:r>
      <w:r w:rsidR="00F82F85">
        <w:rPr>
          <w:rFonts w:eastAsia="Times New Roman" w:cstheme="minorHAnsi"/>
        </w:rPr>
        <w:t>, “b</w:t>
      </w:r>
      <w:r w:rsidR="00F82F85" w:rsidRPr="00D10C7D">
        <w:rPr>
          <w:rFonts w:eastAsia="Times New Roman" w:cstheme="minorHAnsi"/>
        </w:rPr>
        <w:t xml:space="preserve">ig </w:t>
      </w:r>
      <w:r w:rsidR="00F82F85">
        <w:rPr>
          <w:rFonts w:eastAsia="Times New Roman" w:cstheme="minorHAnsi"/>
        </w:rPr>
        <w:t>d</w:t>
      </w:r>
      <w:r w:rsidR="00F82F85" w:rsidRPr="00D10C7D">
        <w:rPr>
          <w:rFonts w:eastAsia="Times New Roman" w:cstheme="minorHAnsi"/>
        </w:rPr>
        <w:t>ata</w:t>
      </w:r>
      <w:r w:rsidR="00F82F85">
        <w:rPr>
          <w:rFonts w:eastAsia="Times New Roman" w:cstheme="minorHAnsi"/>
        </w:rPr>
        <w:t xml:space="preserve">,” </w:t>
      </w:r>
      <w:r w:rsidR="00F82F85" w:rsidRPr="00D10C7D">
        <w:rPr>
          <w:rFonts w:eastAsia="Times New Roman" w:cstheme="minorHAnsi"/>
        </w:rPr>
        <w:t>machine learning</w:t>
      </w:r>
      <w:r w:rsidR="00F82F85">
        <w:rPr>
          <w:rFonts w:eastAsia="Times New Roman" w:cstheme="minorHAnsi"/>
        </w:rPr>
        <w:t xml:space="preserve">, AI, and FLOPS-intensive computer modeling are of particular interest. Research efforts that consider the effects of climate change are viewed as especially important. A major PSU advantage regarding EWR study in the above areas is the fact that </w:t>
      </w:r>
      <w:r w:rsidR="00F82F85" w:rsidRPr="00BF3BA3">
        <w:t>Portland is the center for management of the Columbia River Basin</w:t>
      </w:r>
      <w:r w:rsidR="00F82F85">
        <w:t xml:space="preserve">, </w:t>
      </w:r>
      <w:r w:rsidR="00F82F85" w:rsidRPr="00BF3BA3">
        <w:t xml:space="preserve">which </w:t>
      </w:r>
      <w:r w:rsidR="00F82F85">
        <w:t xml:space="preserve">extends over nearly 700,000 square kilometers and </w:t>
      </w:r>
      <w:r w:rsidR="00F82F85" w:rsidRPr="00BF3BA3">
        <w:t xml:space="preserve">involves seven states and </w:t>
      </w:r>
      <w:r w:rsidR="00F82F85">
        <w:t xml:space="preserve">the </w:t>
      </w:r>
      <w:r w:rsidR="00F82F85" w:rsidRPr="00BF3BA3">
        <w:t>Canadian province</w:t>
      </w:r>
      <w:r w:rsidR="00F82F85">
        <w:t xml:space="preserve"> of British Columbia.</w:t>
      </w:r>
    </w:p>
    <w:p w14:paraId="0F25F851" w14:textId="124B5F7C" w:rsidR="00992D03" w:rsidRPr="00992D03" w:rsidRDefault="00992D03" w:rsidP="00992D03">
      <w:pPr>
        <w:spacing w:after="120"/>
        <w:rPr>
          <w:rFonts w:eastAsia="Calibri" w:cstheme="minorHAnsi"/>
        </w:rPr>
      </w:pPr>
      <w:r w:rsidRPr="00992D03">
        <w:rPr>
          <w:rFonts w:eastAsia="Calibri" w:cstheme="minorHAnsi"/>
        </w:rPr>
        <w:t xml:space="preserve">Portland State University (PSU) is the most diverse university in Oregon and has been ranked among the “most innovative” national universities by the U.S. News &amp; World Report. Our urban research university is integrated into the heart of the city and is only minutes away from the outdoor beauties of the Pacific Northwest. We offer ABET-accredited B.S. degrees in both Civil Engineering and Environmental Engineering and graduate programs at the master’s and doctoral levels. Our 25 faculty members and researchers serve over 380 undergraduate and 80 graduate students. More information about the department is available at </w:t>
      </w:r>
      <w:hyperlink r:id="rId7">
        <w:r w:rsidRPr="00992D03">
          <w:rPr>
            <w:rFonts w:eastAsia="Calibri" w:cstheme="minorHAnsi"/>
            <w:color w:val="0563C1"/>
            <w:u w:val="single"/>
          </w:rPr>
          <w:t>www.pdx.edu/cee</w:t>
        </w:r>
      </w:hyperlink>
      <w:r w:rsidRPr="00992D03">
        <w:rPr>
          <w:rFonts w:eastAsia="Calibri" w:cstheme="minorHAnsi"/>
          <w:color w:val="0563C1"/>
          <w:u w:val="single"/>
        </w:rPr>
        <w:t>.</w:t>
      </w:r>
    </w:p>
    <w:p w14:paraId="5CA411A3" w14:textId="27E4BD98" w:rsidR="007D3DF5" w:rsidRPr="00992D03" w:rsidRDefault="0008427C" w:rsidP="007D3DF5">
      <w:pPr>
        <w:pStyle w:val="NormalWeb"/>
        <w:spacing w:before="0" w:beforeAutospacing="0" w:after="0" w:afterAutospacing="0"/>
        <w:rPr>
          <w:rFonts w:asciiTheme="minorHAnsi" w:hAnsiTheme="minorHAnsi" w:cstheme="minorHAnsi"/>
          <w:color w:val="000000"/>
          <w:shd w:val="clear" w:color="auto" w:fill="FFFFFF"/>
        </w:rPr>
      </w:pPr>
      <w:r w:rsidRPr="00992D03">
        <w:rPr>
          <w:rFonts w:asciiTheme="minorHAnsi" w:hAnsiTheme="minorHAnsi" w:cstheme="minorHAnsi"/>
          <w:highlight w:val="white"/>
        </w:rPr>
        <w:lastRenderedPageBreak/>
        <w:t>The Maseeh College of Engineering and Computer Science has 96 full-time faculty and enrolls more than 2,800 students who complete bachelor’s, master’s, doctoral degrees, and graduate certificates from our five departments (</w:t>
      </w:r>
      <w:r w:rsidR="00992D03" w:rsidRPr="00992D03">
        <w:rPr>
          <w:rFonts w:asciiTheme="minorHAnsi" w:hAnsiTheme="minorHAnsi" w:cstheme="minorHAnsi"/>
          <w:highlight w:val="white"/>
        </w:rPr>
        <w:t>C</w:t>
      </w:r>
      <w:r w:rsidRPr="00992D03">
        <w:rPr>
          <w:rFonts w:asciiTheme="minorHAnsi" w:hAnsiTheme="minorHAnsi" w:cstheme="minorHAnsi"/>
          <w:highlight w:val="white"/>
        </w:rPr>
        <w:t xml:space="preserve">ivil and </w:t>
      </w:r>
      <w:r w:rsidR="00992D03" w:rsidRPr="00992D03">
        <w:rPr>
          <w:rFonts w:asciiTheme="minorHAnsi" w:hAnsiTheme="minorHAnsi" w:cstheme="minorHAnsi"/>
          <w:highlight w:val="white"/>
        </w:rPr>
        <w:t>E</w:t>
      </w:r>
      <w:r w:rsidRPr="00992D03">
        <w:rPr>
          <w:rFonts w:asciiTheme="minorHAnsi" w:hAnsiTheme="minorHAnsi" w:cstheme="minorHAnsi"/>
          <w:highlight w:val="white"/>
        </w:rPr>
        <w:t xml:space="preserve">nvironmental </w:t>
      </w:r>
      <w:r w:rsidR="00992D03" w:rsidRPr="00992D03">
        <w:rPr>
          <w:rFonts w:asciiTheme="minorHAnsi" w:hAnsiTheme="minorHAnsi" w:cstheme="minorHAnsi"/>
          <w:highlight w:val="white"/>
        </w:rPr>
        <w:t>E</w:t>
      </w:r>
      <w:r w:rsidRPr="00992D03">
        <w:rPr>
          <w:rFonts w:asciiTheme="minorHAnsi" w:hAnsiTheme="minorHAnsi" w:cstheme="minorHAnsi"/>
          <w:highlight w:val="white"/>
        </w:rPr>
        <w:t xml:space="preserve">ngineering, </w:t>
      </w:r>
      <w:r w:rsidR="00992D03" w:rsidRPr="00992D03">
        <w:rPr>
          <w:rFonts w:asciiTheme="minorHAnsi" w:hAnsiTheme="minorHAnsi" w:cstheme="minorHAnsi"/>
          <w:highlight w:val="white"/>
        </w:rPr>
        <w:t>C</w:t>
      </w:r>
      <w:r w:rsidRPr="00992D03">
        <w:rPr>
          <w:rFonts w:asciiTheme="minorHAnsi" w:hAnsiTheme="minorHAnsi" w:cstheme="minorHAnsi"/>
          <w:highlight w:val="white"/>
        </w:rPr>
        <w:t xml:space="preserve">omputer </w:t>
      </w:r>
      <w:r w:rsidR="00992D03" w:rsidRPr="00992D03">
        <w:rPr>
          <w:rFonts w:asciiTheme="minorHAnsi" w:hAnsiTheme="minorHAnsi" w:cstheme="minorHAnsi"/>
          <w:highlight w:val="white"/>
        </w:rPr>
        <w:t>S</w:t>
      </w:r>
      <w:r w:rsidRPr="00992D03">
        <w:rPr>
          <w:rFonts w:asciiTheme="minorHAnsi" w:hAnsiTheme="minorHAnsi" w:cstheme="minorHAnsi"/>
          <w:highlight w:val="white"/>
        </w:rPr>
        <w:t xml:space="preserve">cience, </w:t>
      </w:r>
      <w:r w:rsidR="00992D03" w:rsidRPr="00992D03">
        <w:rPr>
          <w:rFonts w:asciiTheme="minorHAnsi" w:hAnsiTheme="minorHAnsi" w:cstheme="minorHAnsi"/>
          <w:highlight w:val="white"/>
        </w:rPr>
        <w:t>E</w:t>
      </w:r>
      <w:r w:rsidRPr="00992D03">
        <w:rPr>
          <w:rFonts w:asciiTheme="minorHAnsi" w:hAnsiTheme="minorHAnsi" w:cstheme="minorHAnsi"/>
          <w:highlight w:val="white"/>
        </w:rPr>
        <w:t xml:space="preserve">lectrical and </w:t>
      </w:r>
      <w:r w:rsidR="00992D03" w:rsidRPr="00992D03">
        <w:rPr>
          <w:rFonts w:asciiTheme="minorHAnsi" w:hAnsiTheme="minorHAnsi" w:cstheme="minorHAnsi"/>
          <w:highlight w:val="white"/>
        </w:rPr>
        <w:t>C</w:t>
      </w:r>
      <w:r w:rsidRPr="00992D03">
        <w:rPr>
          <w:rFonts w:asciiTheme="minorHAnsi" w:hAnsiTheme="minorHAnsi" w:cstheme="minorHAnsi"/>
          <w:highlight w:val="white"/>
        </w:rPr>
        <w:t xml:space="preserve">omputer </w:t>
      </w:r>
      <w:r w:rsidR="00992D03" w:rsidRPr="00992D03">
        <w:rPr>
          <w:rFonts w:asciiTheme="minorHAnsi" w:hAnsiTheme="minorHAnsi" w:cstheme="minorHAnsi"/>
          <w:highlight w:val="white"/>
        </w:rPr>
        <w:t>E</w:t>
      </w:r>
      <w:r w:rsidRPr="00992D03">
        <w:rPr>
          <w:rFonts w:asciiTheme="minorHAnsi" w:hAnsiTheme="minorHAnsi" w:cstheme="minorHAnsi"/>
          <w:highlight w:val="white"/>
        </w:rPr>
        <w:t xml:space="preserve">ngineering, </w:t>
      </w:r>
      <w:r w:rsidR="00992D03" w:rsidRPr="00992D03">
        <w:rPr>
          <w:rFonts w:asciiTheme="minorHAnsi" w:hAnsiTheme="minorHAnsi" w:cstheme="minorHAnsi"/>
          <w:highlight w:val="white"/>
        </w:rPr>
        <w:t>E</w:t>
      </w:r>
      <w:r w:rsidRPr="00992D03">
        <w:rPr>
          <w:rFonts w:asciiTheme="minorHAnsi" w:hAnsiTheme="minorHAnsi" w:cstheme="minorHAnsi"/>
          <w:highlight w:val="white"/>
        </w:rPr>
        <w:t xml:space="preserve">ngineering and </w:t>
      </w:r>
      <w:r w:rsidR="00992D03" w:rsidRPr="00992D03">
        <w:rPr>
          <w:rFonts w:asciiTheme="minorHAnsi" w:hAnsiTheme="minorHAnsi" w:cstheme="minorHAnsi"/>
          <w:highlight w:val="white"/>
        </w:rPr>
        <w:t>T</w:t>
      </w:r>
      <w:r w:rsidRPr="00992D03">
        <w:rPr>
          <w:rFonts w:asciiTheme="minorHAnsi" w:hAnsiTheme="minorHAnsi" w:cstheme="minorHAnsi"/>
          <w:highlight w:val="white"/>
        </w:rPr>
        <w:t xml:space="preserve">echnology </w:t>
      </w:r>
      <w:r w:rsidR="00992D03" w:rsidRPr="00992D03">
        <w:rPr>
          <w:rFonts w:asciiTheme="minorHAnsi" w:hAnsiTheme="minorHAnsi" w:cstheme="minorHAnsi"/>
          <w:highlight w:val="white"/>
        </w:rPr>
        <w:t>M</w:t>
      </w:r>
      <w:r w:rsidRPr="00992D03">
        <w:rPr>
          <w:rFonts w:asciiTheme="minorHAnsi" w:hAnsiTheme="minorHAnsi" w:cstheme="minorHAnsi"/>
          <w:highlight w:val="white"/>
        </w:rPr>
        <w:t xml:space="preserve">anagement, and </w:t>
      </w:r>
      <w:r w:rsidR="00992D03" w:rsidRPr="00992D03">
        <w:rPr>
          <w:rFonts w:asciiTheme="minorHAnsi" w:hAnsiTheme="minorHAnsi" w:cstheme="minorHAnsi"/>
          <w:highlight w:val="white"/>
        </w:rPr>
        <w:t>M</w:t>
      </w:r>
      <w:r w:rsidRPr="00992D03">
        <w:rPr>
          <w:rFonts w:asciiTheme="minorHAnsi" w:hAnsiTheme="minorHAnsi" w:cstheme="minorHAnsi"/>
          <w:highlight w:val="white"/>
        </w:rPr>
        <w:t xml:space="preserve">echanical and </w:t>
      </w:r>
      <w:r w:rsidR="00992D03" w:rsidRPr="00992D03">
        <w:rPr>
          <w:rFonts w:asciiTheme="minorHAnsi" w:hAnsiTheme="minorHAnsi" w:cstheme="minorHAnsi"/>
          <w:highlight w:val="white"/>
        </w:rPr>
        <w:t>M</w:t>
      </w:r>
      <w:r w:rsidRPr="00992D03">
        <w:rPr>
          <w:rFonts w:asciiTheme="minorHAnsi" w:hAnsiTheme="minorHAnsi" w:cstheme="minorHAnsi"/>
          <w:highlight w:val="white"/>
        </w:rPr>
        <w:t xml:space="preserve">aterials </w:t>
      </w:r>
      <w:r w:rsidR="00992D03" w:rsidRPr="00992D03">
        <w:rPr>
          <w:rFonts w:asciiTheme="minorHAnsi" w:hAnsiTheme="minorHAnsi" w:cstheme="minorHAnsi"/>
          <w:highlight w:val="white"/>
        </w:rPr>
        <w:t>E</w:t>
      </w:r>
      <w:r w:rsidRPr="00992D03">
        <w:rPr>
          <w:rFonts w:asciiTheme="minorHAnsi" w:hAnsiTheme="minorHAnsi" w:cstheme="minorHAnsi"/>
          <w:highlight w:val="white"/>
        </w:rPr>
        <w:t>ngineering). The college has a commitment to serving students in a welcoming environment and strives for excellence and impact in our research and teaching mission</w:t>
      </w:r>
      <w:r w:rsidR="00992D03" w:rsidRPr="00992D03">
        <w:rPr>
          <w:rFonts w:asciiTheme="minorHAnsi" w:hAnsiTheme="minorHAnsi" w:cstheme="minorHAnsi"/>
          <w:highlight w:val="white"/>
        </w:rPr>
        <w:t>s</w:t>
      </w:r>
      <w:r w:rsidRPr="00992D03">
        <w:rPr>
          <w:rFonts w:asciiTheme="minorHAnsi" w:hAnsiTheme="minorHAnsi" w:cstheme="minorHAnsi"/>
          <w:highlight w:val="white"/>
        </w:rPr>
        <w:t xml:space="preserve">. </w:t>
      </w:r>
      <w:r w:rsidR="007D3DF5" w:rsidRPr="00992D03">
        <w:rPr>
          <w:rFonts w:asciiTheme="minorHAnsi" w:hAnsiTheme="minorHAnsi" w:cstheme="minorHAnsi"/>
          <w:color w:val="000000"/>
          <w:shd w:val="clear" w:color="auto" w:fill="FFFFFF"/>
        </w:rPr>
        <w:t xml:space="preserve">More information can be found on the </w:t>
      </w:r>
      <w:hyperlink r:id="rId8" w:history="1">
        <w:r w:rsidR="007D3DF5" w:rsidRPr="00992D03">
          <w:rPr>
            <w:rStyle w:val="Hyperlink"/>
            <w:rFonts w:asciiTheme="minorHAnsi" w:hAnsiTheme="minorHAnsi" w:cstheme="minorHAnsi"/>
            <w:color w:val="1155CC"/>
            <w:shd w:val="clear" w:color="auto" w:fill="FFFFFF"/>
          </w:rPr>
          <w:t>Maseeh College website</w:t>
        </w:r>
      </w:hyperlink>
      <w:r w:rsidR="007D3DF5" w:rsidRPr="00992D03">
        <w:rPr>
          <w:rFonts w:asciiTheme="minorHAnsi" w:hAnsiTheme="minorHAnsi" w:cstheme="minorHAnsi"/>
          <w:color w:val="000000"/>
          <w:shd w:val="clear" w:color="auto" w:fill="FFFFFF"/>
        </w:rPr>
        <w:t>.</w:t>
      </w:r>
    </w:p>
    <w:p w14:paraId="761CEE82" w14:textId="77777777" w:rsidR="008F22C8" w:rsidRPr="00992D03" w:rsidRDefault="008F22C8" w:rsidP="007D3DF5">
      <w:pPr>
        <w:pStyle w:val="NormalWeb"/>
        <w:spacing w:before="0" w:beforeAutospacing="0" w:after="0" w:afterAutospacing="0"/>
        <w:rPr>
          <w:rFonts w:asciiTheme="minorHAnsi" w:hAnsiTheme="minorHAnsi" w:cstheme="minorHAnsi"/>
        </w:rPr>
      </w:pPr>
    </w:p>
    <w:p w14:paraId="32ACF672" w14:textId="5A296FA8" w:rsidR="0008427C" w:rsidRPr="00992D03" w:rsidRDefault="0008427C" w:rsidP="0008427C">
      <w:pPr>
        <w:rPr>
          <w:rFonts w:eastAsia="Times New Roman" w:cstheme="minorHAnsi"/>
          <w:b/>
          <w:bCs/>
          <w:lang w:eastAsia="en-US"/>
        </w:rPr>
      </w:pPr>
      <w:r w:rsidRPr="00992D03">
        <w:rPr>
          <w:rFonts w:eastAsia="Times New Roman" w:cstheme="minorHAnsi"/>
          <w:b/>
          <w:bCs/>
          <w:color w:val="000000"/>
          <w:lang w:eastAsia="en-US"/>
        </w:rPr>
        <w:t>Qualifications</w:t>
      </w:r>
      <w:r w:rsidR="00F607B4">
        <w:rPr>
          <w:rFonts w:eastAsia="Times New Roman" w:cstheme="minorHAnsi"/>
          <w:b/>
          <w:bCs/>
          <w:color w:val="000000"/>
          <w:lang w:eastAsia="en-US"/>
        </w:rPr>
        <w:t xml:space="preserve"> for all positions</w:t>
      </w:r>
      <w:r w:rsidRPr="00992D03">
        <w:rPr>
          <w:rFonts w:eastAsia="Times New Roman" w:cstheme="minorHAnsi"/>
          <w:b/>
          <w:bCs/>
          <w:color w:val="000000"/>
          <w:lang w:eastAsia="en-US"/>
        </w:rPr>
        <w:t>:</w:t>
      </w:r>
    </w:p>
    <w:p w14:paraId="3077388E" w14:textId="73BBA66D" w:rsidR="0008427C" w:rsidRPr="00992D03" w:rsidRDefault="0008427C" w:rsidP="0008427C">
      <w:pPr>
        <w:rPr>
          <w:rFonts w:eastAsia="Times New Roman" w:cstheme="minorHAnsi"/>
          <w:lang w:eastAsia="en-US"/>
        </w:rPr>
      </w:pPr>
      <w:r w:rsidRPr="00992D03">
        <w:rPr>
          <w:rFonts w:eastAsia="Times New Roman" w:cstheme="minorHAnsi"/>
          <w:color w:val="000000"/>
          <w:lang w:eastAsia="en-US"/>
        </w:rPr>
        <w:t xml:space="preserve">A minimum of a Ph.D. degree in </w:t>
      </w:r>
      <w:r w:rsidR="00992D03" w:rsidRPr="00992D03">
        <w:rPr>
          <w:rFonts w:eastAsia="Times New Roman" w:cstheme="minorHAnsi"/>
          <w:color w:val="000000"/>
          <w:lang w:eastAsia="en-US"/>
        </w:rPr>
        <w:t>civil</w:t>
      </w:r>
      <w:r w:rsidR="00F82F85">
        <w:rPr>
          <w:rFonts w:eastAsia="Times New Roman" w:cstheme="minorHAnsi"/>
          <w:color w:val="000000"/>
          <w:lang w:eastAsia="en-US"/>
        </w:rPr>
        <w:t xml:space="preserve">/environmental </w:t>
      </w:r>
      <w:r w:rsidR="00992D03" w:rsidRPr="00992D03">
        <w:rPr>
          <w:rFonts w:eastAsia="Times New Roman" w:cstheme="minorHAnsi"/>
          <w:color w:val="000000"/>
          <w:lang w:eastAsia="en-US"/>
        </w:rPr>
        <w:t>engineering</w:t>
      </w:r>
      <w:r w:rsidRPr="00992D03">
        <w:rPr>
          <w:rFonts w:eastAsia="Times New Roman" w:cstheme="minorHAnsi"/>
          <w:color w:val="000000"/>
          <w:lang w:eastAsia="en-US"/>
        </w:rPr>
        <w:t>, or a relevant field, is required. Candidat</w:t>
      </w:r>
      <w:bookmarkStart w:id="0" w:name="_GoBack"/>
      <w:bookmarkEnd w:id="0"/>
      <w:r w:rsidRPr="00992D03">
        <w:rPr>
          <w:rFonts w:eastAsia="Times New Roman" w:cstheme="minorHAnsi"/>
          <w:color w:val="000000"/>
          <w:lang w:eastAsia="en-US"/>
        </w:rPr>
        <w:t>es with an ABD will be considered, though the Ph.D. must be completed by the employment start date.</w:t>
      </w:r>
    </w:p>
    <w:p w14:paraId="68C17F7E" w14:textId="77777777" w:rsidR="0008427C" w:rsidRPr="00992D03" w:rsidRDefault="0008427C" w:rsidP="0008427C">
      <w:pPr>
        <w:rPr>
          <w:rFonts w:eastAsia="Times New Roman" w:cstheme="minorHAnsi"/>
          <w:lang w:eastAsia="en-US"/>
        </w:rPr>
      </w:pPr>
    </w:p>
    <w:p w14:paraId="6244F1CB" w14:textId="08D11B66" w:rsidR="0008427C" w:rsidRPr="00992D03" w:rsidRDefault="0008427C" w:rsidP="0008427C">
      <w:pPr>
        <w:rPr>
          <w:rFonts w:eastAsia="Times New Roman" w:cstheme="minorHAnsi"/>
          <w:b/>
          <w:bCs/>
          <w:lang w:eastAsia="en-US"/>
        </w:rPr>
      </w:pPr>
      <w:r w:rsidRPr="00992D03">
        <w:rPr>
          <w:rFonts w:eastAsia="Times New Roman" w:cstheme="minorHAnsi"/>
          <w:b/>
          <w:bCs/>
          <w:color w:val="000000"/>
          <w:lang w:eastAsia="en-US"/>
        </w:rPr>
        <w:t>Job Duties</w:t>
      </w:r>
      <w:r w:rsidR="00706C3C">
        <w:rPr>
          <w:rFonts w:eastAsia="Times New Roman" w:cstheme="minorHAnsi"/>
          <w:b/>
          <w:bCs/>
          <w:color w:val="000000"/>
          <w:lang w:eastAsia="en-US"/>
        </w:rPr>
        <w:t xml:space="preserve"> and </w:t>
      </w:r>
      <w:r w:rsidRPr="00992D03">
        <w:rPr>
          <w:rFonts w:eastAsia="Times New Roman" w:cstheme="minorHAnsi"/>
          <w:b/>
          <w:bCs/>
          <w:color w:val="000000"/>
          <w:lang w:eastAsia="en-US"/>
        </w:rPr>
        <w:t>Responsibilities:</w:t>
      </w:r>
    </w:p>
    <w:p w14:paraId="09FCDD9A" w14:textId="77777777" w:rsidR="0008427C" w:rsidRPr="00992D03" w:rsidRDefault="0008427C" w:rsidP="0008427C">
      <w:pPr>
        <w:rPr>
          <w:rFonts w:eastAsia="Times New Roman" w:cstheme="minorHAnsi"/>
          <w:lang w:eastAsia="en-US"/>
        </w:rPr>
      </w:pPr>
      <w:r w:rsidRPr="00992D03">
        <w:rPr>
          <w:rFonts w:eastAsia="Times New Roman" w:cstheme="minorHAnsi"/>
          <w:color w:val="000000"/>
          <w:lang w:eastAsia="en-US"/>
        </w:rPr>
        <w:t>The successful applicant will maintain scholarly and funded research activities; teach undergraduate and graduate classes; advise students; and provide service to the university, professional communities, and to the public.</w:t>
      </w:r>
    </w:p>
    <w:p w14:paraId="44CE2327" w14:textId="77777777" w:rsidR="0008427C" w:rsidRPr="00992D03" w:rsidRDefault="0008427C" w:rsidP="0008427C">
      <w:pPr>
        <w:rPr>
          <w:rFonts w:eastAsia="Times New Roman" w:cstheme="minorHAnsi"/>
          <w:lang w:eastAsia="en-US"/>
        </w:rPr>
      </w:pPr>
    </w:p>
    <w:p w14:paraId="33277093" w14:textId="77777777" w:rsidR="0008427C" w:rsidRPr="00992D03" w:rsidRDefault="0008427C" w:rsidP="0008427C">
      <w:pPr>
        <w:rPr>
          <w:rFonts w:eastAsia="Times New Roman" w:cstheme="minorHAnsi"/>
          <w:b/>
          <w:bCs/>
          <w:lang w:eastAsia="en-US"/>
        </w:rPr>
      </w:pPr>
      <w:r w:rsidRPr="00992D03">
        <w:rPr>
          <w:rFonts w:eastAsia="Times New Roman" w:cstheme="minorHAnsi"/>
          <w:b/>
          <w:bCs/>
          <w:color w:val="000000"/>
          <w:lang w:eastAsia="en-US"/>
        </w:rPr>
        <w:t>To Apply:</w:t>
      </w:r>
    </w:p>
    <w:p w14:paraId="0B169657" w14:textId="7C29EC13" w:rsidR="0008427C" w:rsidRPr="00992D03" w:rsidRDefault="0008427C" w:rsidP="0008427C">
      <w:pPr>
        <w:rPr>
          <w:rFonts w:eastAsia="Times New Roman" w:cstheme="minorHAnsi"/>
          <w:color w:val="000000"/>
          <w:lang w:eastAsia="en-US"/>
        </w:rPr>
      </w:pPr>
      <w:r w:rsidRPr="00992D03">
        <w:rPr>
          <w:rFonts w:eastAsia="Times New Roman" w:cstheme="minorHAnsi"/>
          <w:color w:val="000000"/>
          <w:lang w:eastAsia="en-US"/>
        </w:rPr>
        <w:t xml:space="preserve">Please </w:t>
      </w:r>
      <w:r w:rsidR="008F22C8" w:rsidRPr="00992D03">
        <w:rPr>
          <w:rFonts w:eastAsia="Times New Roman" w:cstheme="minorHAnsi"/>
          <w:color w:val="000000"/>
          <w:lang w:eastAsia="en-US"/>
        </w:rPr>
        <w:t xml:space="preserve">apply at the </w:t>
      </w:r>
      <w:hyperlink r:id="rId9" w:history="1">
        <w:r w:rsidR="008F22C8" w:rsidRPr="00992D03">
          <w:rPr>
            <w:rStyle w:val="Hyperlink"/>
            <w:rFonts w:eastAsia="Times New Roman" w:cstheme="minorHAnsi"/>
            <w:iCs/>
            <w:lang w:eastAsia="en-US"/>
          </w:rPr>
          <w:t>PSU HR website</w:t>
        </w:r>
      </w:hyperlink>
      <w:r w:rsidR="008F22C8" w:rsidRPr="00992D03">
        <w:rPr>
          <w:rFonts w:eastAsia="Times New Roman" w:cstheme="minorHAnsi"/>
          <w:color w:val="000000"/>
          <w:lang w:eastAsia="en-US"/>
        </w:rPr>
        <w:t xml:space="preserve"> which includes </w:t>
      </w:r>
      <w:r w:rsidRPr="00992D03">
        <w:rPr>
          <w:rFonts w:eastAsia="Times New Roman" w:cstheme="minorHAnsi"/>
          <w:color w:val="000000"/>
          <w:lang w:eastAsia="en-US"/>
        </w:rPr>
        <w:t>detailed information and instructions</w:t>
      </w:r>
      <w:r w:rsidR="00CE3577">
        <w:rPr>
          <w:rFonts w:eastAsia="Times New Roman" w:cstheme="minorHAnsi"/>
          <w:color w:val="000000"/>
          <w:lang w:eastAsia="en-US"/>
        </w:rPr>
        <w:t>.</w:t>
      </w:r>
    </w:p>
    <w:p w14:paraId="7C924066" w14:textId="7FA50AE3" w:rsidR="0008427C" w:rsidRPr="00992D03" w:rsidRDefault="0008427C" w:rsidP="0008427C">
      <w:pPr>
        <w:rPr>
          <w:rFonts w:eastAsia="Times New Roman" w:cstheme="minorHAnsi"/>
          <w:lang w:eastAsia="en-US"/>
        </w:rPr>
      </w:pPr>
    </w:p>
    <w:p w14:paraId="799FA0F8" w14:textId="7FE891DA" w:rsidR="002E3BFF" w:rsidRPr="00992D03" w:rsidRDefault="002E3BFF" w:rsidP="0008427C">
      <w:pPr>
        <w:rPr>
          <w:rFonts w:eastAsia="Times New Roman" w:cstheme="minorHAnsi"/>
          <w:lang w:eastAsia="en-US"/>
        </w:rPr>
      </w:pPr>
      <w:r w:rsidRPr="00992D03">
        <w:rPr>
          <w:rFonts w:eastAsia="Times New Roman" w:cstheme="minorHAnsi"/>
          <w:lang w:eastAsia="en-US"/>
        </w:rPr>
        <w:t>Applicants must provide:</w:t>
      </w:r>
    </w:p>
    <w:p w14:paraId="7757601B" w14:textId="15A7C4EE" w:rsidR="002E3BFF" w:rsidRPr="00992D03" w:rsidRDefault="002E3BFF" w:rsidP="002E3BFF">
      <w:pPr>
        <w:numPr>
          <w:ilvl w:val="0"/>
          <w:numId w:val="1"/>
        </w:numPr>
        <w:textAlignment w:val="baseline"/>
        <w:rPr>
          <w:rFonts w:eastAsia="Times New Roman" w:cstheme="minorHAnsi"/>
          <w:color w:val="000000"/>
          <w:lang w:eastAsia="en-US"/>
        </w:rPr>
      </w:pPr>
      <w:r w:rsidRPr="00992D03">
        <w:rPr>
          <w:rFonts w:eastAsia="Times New Roman" w:cstheme="minorHAnsi"/>
          <w:color w:val="000000"/>
          <w:lang w:eastAsia="en-US"/>
        </w:rPr>
        <w:t>Cover letter (</w:t>
      </w:r>
      <w:r w:rsidR="008A7191" w:rsidRPr="00992D03">
        <w:rPr>
          <w:rFonts w:eastAsia="Times New Roman" w:cstheme="minorHAnsi"/>
          <w:color w:val="000000"/>
          <w:lang w:eastAsia="en-US"/>
        </w:rPr>
        <w:t>2-page</w:t>
      </w:r>
      <w:r w:rsidRPr="00992D03">
        <w:rPr>
          <w:rFonts w:eastAsia="Times New Roman" w:cstheme="minorHAnsi"/>
          <w:color w:val="000000"/>
          <w:lang w:eastAsia="en-US"/>
        </w:rPr>
        <w:t xml:space="preserve"> limit)</w:t>
      </w:r>
    </w:p>
    <w:p w14:paraId="6E0ED827" w14:textId="468E03AE" w:rsidR="002E3BFF" w:rsidRDefault="002E3BFF" w:rsidP="002E3BFF">
      <w:pPr>
        <w:numPr>
          <w:ilvl w:val="0"/>
          <w:numId w:val="1"/>
        </w:numPr>
        <w:textAlignment w:val="baseline"/>
        <w:rPr>
          <w:rFonts w:eastAsia="Times New Roman" w:cstheme="minorHAnsi"/>
          <w:color w:val="000000"/>
          <w:lang w:eastAsia="en-US"/>
        </w:rPr>
      </w:pPr>
      <w:r w:rsidRPr="00992D03">
        <w:rPr>
          <w:rFonts w:eastAsia="Times New Roman" w:cstheme="minorHAnsi"/>
          <w:color w:val="000000"/>
          <w:lang w:eastAsia="en-US"/>
        </w:rPr>
        <w:t>Curriculum vitae (no page limit)</w:t>
      </w:r>
    </w:p>
    <w:p w14:paraId="5130083F" w14:textId="6CC5C87B" w:rsidR="00992D03" w:rsidRPr="00992D03" w:rsidRDefault="00992D03" w:rsidP="002E3BFF">
      <w:pPr>
        <w:numPr>
          <w:ilvl w:val="0"/>
          <w:numId w:val="1"/>
        </w:numPr>
        <w:textAlignment w:val="baseline"/>
        <w:rPr>
          <w:rFonts w:eastAsia="Times New Roman" w:cstheme="minorHAnsi"/>
          <w:color w:val="000000"/>
          <w:lang w:eastAsia="en-US"/>
        </w:rPr>
      </w:pPr>
      <w:r>
        <w:rPr>
          <w:rFonts w:eastAsia="Times New Roman" w:cstheme="minorHAnsi"/>
          <w:color w:val="000000"/>
          <w:lang w:eastAsia="en-US"/>
        </w:rPr>
        <w:t>Names of three references</w:t>
      </w:r>
    </w:p>
    <w:p w14:paraId="4A87432F" w14:textId="43BB01D0" w:rsidR="002E3BFF" w:rsidRPr="00992D03" w:rsidRDefault="002E3BFF" w:rsidP="002E3BFF">
      <w:pPr>
        <w:numPr>
          <w:ilvl w:val="0"/>
          <w:numId w:val="1"/>
        </w:numPr>
        <w:textAlignment w:val="baseline"/>
        <w:rPr>
          <w:rFonts w:eastAsia="Times New Roman" w:cstheme="minorHAnsi"/>
          <w:color w:val="000000"/>
          <w:lang w:eastAsia="en-US"/>
        </w:rPr>
      </w:pPr>
      <w:r w:rsidRPr="00992D03">
        <w:rPr>
          <w:rFonts w:eastAsia="Times New Roman" w:cstheme="minorHAnsi"/>
          <w:color w:val="000000"/>
          <w:lang w:eastAsia="en-US"/>
        </w:rPr>
        <w:t>Research statement (</w:t>
      </w:r>
      <w:r w:rsidR="008A7191" w:rsidRPr="00992D03">
        <w:rPr>
          <w:rFonts w:eastAsia="Times New Roman" w:cstheme="minorHAnsi"/>
          <w:color w:val="000000"/>
          <w:lang w:eastAsia="en-US"/>
        </w:rPr>
        <w:t>3-page</w:t>
      </w:r>
      <w:r w:rsidRPr="00992D03">
        <w:rPr>
          <w:rFonts w:eastAsia="Times New Roman" w:cstheme="minorHAnsi"/>
          <w:color w:val="000000"/>
          <w:lang w:eastAsia="en-US"/>
        </w:rPr>
        <w:t xml:space="preserve"> limit)</w:t>
      </w:r>
    </w:p>
    <w:p w14:paraId="42293505" w14:textId="015A24B8" w:rsidR="002E3BFF" w:rsidRPr="00992D03" w:rsidRDefault="002E3BFF" w:rsidP="002E3BFF">
      <w:pPr>
        <w:numPr>
          <w:ilvl w:val="0"/>
          <w:numId w:val="1"/>
        </w:numPr>
        <w:textAlignment w:val="baseline"/>
        <w:rPr>
          <w:rFonts w:eastAsia="Times New Roman" w:cstheme="minorHAnsi"/>
          <w:color w:val="000000"/>
          <w:lang w:eastAsia="en-US"/>
        </w:rPr>
      </w:pPr>
      <w:r w:rsidRPr="00992D03">
        <w:rPr>
          <w:rFonts w:eastAsia="Times New Roman" w:cstheme="minorHAnsi"/>
          <w:color w:val="000000"/>
          <w:lang w:eastAsia="en-US"/>
        </w:rPr>
        <w:t>Teaching statement (</w:t>
      </w:r>
      <w:r w:rsidR="008A7191" w:rsidRPr="00992D03">
        <w:rPr>
          <w:rFonts w:eastAsia="Times New Roman" w:cstheme="minorHAnsi"/>
          <w:color w:val="000000"/>
          <w:lang w:eastAsia="en-US"/>
        </w:rPr>
        <w:t>2-page</w:t>
      </w:r>
      <w:r w:rsidRPr="00992D03">
        <w:rPr>
          <w:rFonts w:eastAsia="Times New Roman" w:cstheme="minorHAnsi"/>
          <w:color w:val="000000"/>
          <w:lang w:eastAsia="en-US"/>
        </w:rPr>
        <w:t xml:space="preserve"> limit)</w:t>
      </w:r>
    </w:p>
    <w:p w14:paraId="5DB84BA8" w14:textId="09593E3B" w:rsidR="002E3BFF" w:rsidRPr="00F55F52" w:rsidRDefault="002E3BFF" w:rsidP="002E3BFF">
      <w:pPr>
        <w:numPr>
          <w:ilvl w:val="0"/>
          <w:numId w:val="1"/>
        </w:numPr>
        <w:spacing w:after="120"/>
        <w:textAlignment w:val="baseline"/>
        <w:rPr>
          <w:rFonts w:eastAsia="Times New Roman" w:cstheme="minorHAnsi"/>
          <w:color w:val="000000"/>
          <w:lang w:eastAsia="en-US"/>
        </w:rPr>
      </w:pPr>
      <w:r w:rsidRPr="00992D03">
        <w:rPr>
          <w:rFonts w:eastAsia="Times New Roman" w:cstheme="minorHAnsi"/>
          <w:color w:val="000000"/>
          <w:lang w:eastAsia="en-US"/>
        </w:rPr>
        <w:t>Contributions to diversity statement (</w:t>
      </w:r>
      <w:r w:rsidR="008A7191" w:rsidRPr="00992D03">
        <w:rPr>
          <w:rFonts w:eastAsia="Times New Roman" w:cstheme="minorHAnsi"/>
          <w:color w:val="000000"/>
          <w:lang w:eastAsia="en-US"/>
        </w:rPr>
        <w:t>2-page</w:t>
      </w:r>
      <w:r w:rsidRPr="00992D03">
        <w:rPr>
          <w:rFonts w:eastAsia="Times New Roman" w:cstheme="minorHAnsi"/>
          <w:color w:val="000000"/>
          <w:lang w:eastAsia="en-US"/>
        </w:rPr>
        <w:t xml:space="preserve"> limit)</w:t>
      </w:r>
    </w:p>
    <w:p w14:paraId="023B6485" w14:textId="79DDE75B" w:rsidR="002E3BFF" w:rsidRPr="00992D03" w:rsidRDefault="002E3BFF" w:rsidP="002E3BFF">
      <w:pPr>
        <w:shd w:val="clear" w:color="auto" w:fill="FFFFFF"/>
        <w:rPr>
          <w:rFonts w:eastAsia="Times New Roman" w:cstheme="minorHAnsi"/>
          <w:lang w:eastAsia="en-US"/>
        </w:rPr>
      </w:pPr>
      <w:r w:rsidRPr="00992D03">
        <w:rPr>
          <w:rFonts w:eastAsia="Times New Roman" w:cstheme="minorHAnsi"/>
          <w:color w:val="000000"/>
          <w:lang w:eastAsia="en-US"/>
        </w:rPr>
        <w:t>Candidates should be advised that general applications will not score well in the review process. The review committee is interested in how each candidate’s research, teaching, and contributions to diversity connect with the research, teaching, and diversity, equity and inclusion mission at PSU and the Maseeh College.</w:t>
      </w:r>
    </w:p>
    <w:p w14:paraId="3B8BF8CA" w14:textId="51018D36" w:rsidR="002E3BFF" w:rsidRPr="00992D03" w:rsidRDefault="002E3BFF" w:rsidP="002E3BFF">
      <w:pPr>
        <w:shd w:val="clear" w:color="auto" w:fill="FFFFFF"/>
        <w:rPr>
          <w:rFonts w:eastAsia="Times New Roman" w:cstheme="minorHAnsi"/>
          <w:lang w:eastAsia="en-US"/>
        </w:rPr>
      </w:pPr>
    </w:p>
    <w:p w14:paraId="03D43940" w14:textId="13CD7F24" w:rsidR="002E3BFF" w:rsidRPr="00992D03" w:rsidRDefault="002E3BFF" w:rsidP="002E3BFF">
      <w:pPr>
        <w:shd w:val="clear" w:color="auto" w:fill="FFFFFF"/>
        <w:rPr>
          <w:rFonts w:eastAsia="Times New Roman" w:cstheme="minorHAnsi"/>
          <w:lang w:eastAsia="en-US"/>
        </w:rPr>
      </w:pPr>
      <w:r w:rsidRPr="00992D03">
        <w:rPr>
          <w:rFonts w:eastAsia="Times New Roman" w:cstheme="minorHAnsi"/>
          <w:iCs/>
          <w:color w:val="222222"/>
          <w:lang w:eastAsia="en-US"/>
        </w:rPr>
        <w:t xml:space="preserve">See the following link for additional </w:t>
      </w:r>
      <w:hyperlink r:id="rId10" w:history="1">
        <w:r w:rsidR="00374A4F" w:rsidRPr="00992D03">
          <w:rPr>
            <w:rStyle w:val="Hyperlink"/>
            <w:rFonts w:eastAsia="Times New Roman" w:cstheme="minorHAnsi"/>
            <w:iCs/>
            <w:lang w:eastAsia="en-US"/>
          </w:rPr>
          <w:t>Guidance in writing the Research, Teaching, and Contributions to Diversity Statements</w:t>
        </w:r>
      </w:hyperlink>
      <w:r w:rsidR="00374A4F" w:rsidRPr="00992D03">
        <w:rPr>
          <w:rFonts w:eastAsia="Times New Roman" w:cstheme="minorHAnsi"/>
          <w:iCs/>
          <w:color w:val="222222"/>
          <w:lang w:eastAsia="en-US"/>
        </w:rPr>
        <w:t>.</w:t>
      </w:r>
    </w:p>
    <w:p w14:paraId="43E9A748" w14:textId="6BC8CDC8" w:rsidR="0008427C" w:rsidRPr="00992D03" w:rsidRDefault="0008427C" w:rsidP="0008427C">
      <w:pPr>
        <w:rPr>
          <w:rFonts w:eastAsia="Times New Roman" w:cstheme="minorHAnsi"/>
          <w:lang w:eastAsia="en-US"/>
        </w:rPr>
      </w:pPr>
    </w:p>
    <w:p w14:paraId="0790009F" w14:textId="7F07AA93" w:rsidR="00CE3577" w:rsidRDefault="008D409F" w:rsidP="0008427C">
      <w:pPr>
        <w:rPr>
          <w:rFonts w:eastAsia="Times New Roman" w:cstheme="minorHAnsi"/>
          <w:lang w:eastAsia="en-US"/>
        </w:rPr>
      </w:pPr>
      <w:r w:rsidRPr="00992D03">
        <w:rPr>
          <w:rFonts w:cstheme="minorHAnsi"/>
          <w:color w:val="000000"/>
        </w:rPr>
        <w:t>Candidates will be notified before references are contacted.</w:t>
      </w:r>
    </w:p>
    <w:p w14:paraId="6427B78C" w14:textId="77777777" w:rsidR="00F82F85" w:rsidRPr="00992D03" w:rsidRDefault="00F82F85" w:rsidP="0008427C">
      <w:pPr>
        <w:rPr>
          <w:rFonts w:eastAsia="Times New Roman" w:cstheme="minorHAnsi"/>
          <w:lang w:eastAsia="en-US"/>
        </w:rPr>
      </w:pPr>
    </w:p>
    <w:p w14:paraId="7A4A56A9" w14:textId="757246AE" w:rsidR="00F82F85" w:rsidRDefault="00F82F85" w:rsidP="0008427C">
      <w:pPr>
        <w:rPr>
          <w:rFonts w:eastAsia="Times New Roman" w:cstheme="minorHAnsi"/>
          <w:color w:val="000000"/>
          <w:sz w:val="22"/>
          <w:szCs w:val="22"/>
          <w:lang w:eastAsia="en-US"/>
        </w:rPr>
      </w:pPr>
      <w:r w:rsidRPr="00E957AB">
        <w:rPr>
          <w:rFonts w:eastAsia="Times New Roman" w:cstheme="minorHAnsi"/>
          <w:color w:val="000000"/>
          <w:sz w:val="22"/>
          <w:szCs w:val="22"/>
          <w:lang w:eastAsia="en-US"/>
        </w:rPr>
        <w:t xml:space="preserve">For questions about this position, please contact </w:t>
      </w:r>
      <w:hyperlink r:id="rId11" w:history="1">
        <w:r w:rsidRPr="003E2BF1">
          <w:rPr>
            <w:rStyle w:val="Hyperlink"/>
            <w:rFonts w:eastAsia="Times New Roman" w:cstheme="minorHAnsi"/>
            <w:sz w:val="22"/>
            <w:szCs w:val="22"/>
            <w:lang w:eastAsia="en-US"/>
          </w:rPr>
          <w:t>ceedept@pdx.edu</w:t>
        </w:r>
      </w:hyperlink>
      <w:r w:rsidRPr="00E957AB">
        <w:rPr>
          <w:rFonts w:eastAsia="Times New Roman" w:cstheme="minorHAnsi"/>
          <w:color w:val="000000"/>
          <w:sz w:val="22"/>
          <w:szCs w:val="22"/>
          <w:lang w:eastAsia="en-US"/>
        </w:rPr>
        <w:t>.</w:t>
      </w:r>
    </w:p>
    <w:p w14:paraId="38FB23CB" w14:textId="77777777" w:rsidR="00F82F85" w:rsidRDefault="00F82F85" w:rsidP="0008427C">
      <w:pPr>
        <w:rPr>
          <w:rFonts w:eastAsia="Times New Roman" w:cstheme="minorHAnsi"/>
          <w:color w:val="000000"/>
          <w:lang w:eastAsia="en-US"/>
        </w:rPr>
      </w:pPr>
    </w:p>
    <w:p w14:paraId="682F6557" w14:textId="10EB968C" w:rsidR="0008427C" w:rsidRPr="00992D03" w:rsidRDefault="0008427C" w:rsidP="0008427C">
      <w:pPr>
        <w:rPr>
          <w:rFonts w:eastAsia="Times New Roman" w:cstheme="minorHAnsi"/>
          <w:color w:val="000000"/>
          <w:lang w:eastAsia="en-US"/>
        </w:rPr>
      </w:pPr>
      <w:r w:rsidRPr="00992D03">
        <w:rPr>
          <w:rFonts w:eastAsia="Times New Roman" w:cstheme="minorHAnsi"/>
          <w:color w:val="000000"/>
          <w:lang w:eastAsia="en-US"/>
        </w:rPr>
        <w:t xml:space="preserve">Review of applications will begin on </w:t>
      </w:r>
      <w:r w:rsidRPr="00992D03">
        <w:rPr>
          <w:rFonts w:eastAsia="Times New Roman" w:cstheme="minorHAnsi"/>
          <w:b/>
          <w:bCs/>
          <w:color w:val="000000"/>
          <w:lang w:eastAsia="en-US"/>
        </w:rPr>
        <w:t>November 1, 2022</w:t>
      </w:r>
      <w:r w:rsidRPr="00992D03">
        <w:rPr>
          <w:rFonts w:eastAsia="Times New Roman" w:cstheme="minorHAnsi"/>
          <w:color w:val="000000"/>
          <w:lang w:eastAsia="en-US"/>
        </w:rPr>
        <w:t xml:space="preserve"> and will continue until the position is filled.</w:t>
      </w:r>
    </w:p>
    <w:p w14:paraId="740F67C7" w14:textId="77777777" w:rsidR="0008427C" w:rsidRPr="00992D03" w:rsidRDefault="0008427C" w:rsidP="0008427C">
      <w:pPr>
        <w:rPr>
          <w:rFonts w:eastAsia="Times New Roman" w:cstheme="minorHAnsi"/>
          <w:color w:val="000000"/>
          <w:lang w:eastAsia="en-US"/>
        </w:rPr>
      </w:pPr>
    </w:p>
    <w:p w14:paraId="6110362B" w14:textId="2975FDE4" w:rsidR="001E45E5" w:rsidRPr="00992D03" w:rsidRDefault="0008427C" w:rsidP="00992D03">
      <w:pPr>
        <w:rPr>
          <w:rFonts w:cstheme="minorHAnsi"/>
          <w:color w:val="000000" w:themeColor="text1"/>
        </w:rPr>
      </w:pPr>
      <w:r w:rsidRPr="00992D03">
        <w:rPr>
          <w:rFonts w:eastAsia="Times New Roman" w:cstheme="minorHAnsi"/>
          <w:color w:val="000000"/>
          <w:lang w:eastAsia="en-US"/>
        </w:rPr>
        <w:lastRenderedPageBreak/>
        <w:t>Portland State University is an Affirmative Action/Equal Opportunity Employer. All qualified applicants will receive consideration for employment without regard to race, color, religion, sexual orientation, gender identity, national origin, disability, age or protected veteran status.</w:t>
      </w:r>
    </w:p>
    <w:sectPr w:rsidR="001E45E5" w:rsidRPr="0099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D6CA0"/>
    <w:multiLevelType w:val="multilevel"/>
    <w:tmpl w:val="EF8E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wNzUzMDcyN7UwMDFV0lEKTi0uzszPAykwqgUAM59xSywAAAA="/>
  </w:docVars>
  <w:rsids>
    <w:rsidRoot w:val="00A74DB8"/>
    <w:rsid w:val="00011492"/>
    <w:rsid w:val="00016834"/>
    <w:rsid w:val="00022E82"/>
    <w:rsid w:val="0008427C"/>
    <w:rsid w:val="000B17F2"/>
    <w:rsid w:val="000C3F95"/>
    <w:rsid w:val="000E55E9"/>
    <w:rsid w:val="001E45E5"/>
    <w:rsid w:val="00232109"/>
    <w:rsid w:val="00234431"/>
    <w:rsid w:val="002A151C"/>
    <w:rsid w:val="002E3BFF"/>
    <w:rsid w:val="003403DB"/>
    <w:rsid w:val="00344D20"/>
    <w:rsid w:val="00370D3C"/>
    <w:rsid w:val="00374A4F"/>
    <w:rsid w:val="00377D21"/>
    <w:rsid w:val="003B488B"/>
    <w:rsid w:val="003C51AD"/>
    <w:rsid w:val="003E02E4"/>
    <w:rsid w:val="00431694"/>
    <w:rsid w:val="004407AD"/>
    <w:rsid w:val="00464C67"/>
    <w:rsid w:val="0048138D"/>
    <w:rsid w:val="0049692A"/>
    <w:rsid w:val="00497F5C"/>
    <w:rsid w:val="004E60D7"/>
    <w:rsid w:val="005362B0"/>
    <w:rsid w:val="00545A30"/>
    <w:rsid w:val="006055DE"/>
    <w:rsid w:val="00651873"/>
    <w:rsid w:val="006A1688"/>
    <w:rsid w:val="006A310C"/>
    <w:rsid w:val="006C4B74"/>
    <w:rsid w:val="006E1574"/>
    <w:rsid w:val="00706C3C"/>
    <w:rsid w:val="00764A21"/>
    <w:rsid w:val="00795711"/>
    <w:rsid w:val="00796C05"/>
    <w:rsid w:val="007A3B2A"/>
    <w:rsid w:val="007D3DF5"/>
    <w:rsid w:val="007E052D"/>
    <w:rsid w:val="0087519E"/>
    <w:rsid w:val="00881E22"/>
    <w:rsid w:val="008A3F5A"/>
    <w:rsid w:val="008A7191"/>
    <w:rsid w:val="008C1BD9"/>
    <w:rsid w:val="008D409F"/>
    <w:rsid w:val="008D44B7"/>
    <w:rsid w:val="008F22C8"/>
    <w:rsid w:val="0091746A"/>
    <w:rsid w:val="0098377F"/>
    <w:rsid w:val="00992D03"/>
    <w:rsid w:val="009A7C98"/>
    <w:rsid w:val="009B5D5B"/>
    <w:rsid w:val="009C703A"/>
    <w:rsid w:val="009D3D31"/>
    <w:rsid w:val="009E4EFA"/>
    <w:rsid w:val="00A206EF"/>
    <w:rsid w:val="00A62106"/>
    <w:rsid w:val="00A678C4"/>
    <w:rsid w:val="00A74DB8"/>
    <w:rsid w:val="00AD475D"/>
    <w:rsid w:val="00B00994"/>
    <w:rsid w:val="00B04D7D"/>
    <w:rsid w:val="00B4788F"/>
    <w:rsid w:val="00B629CC"/>
    <w:rsid w:val="00BA7B8B"/>
    <w:rsid w:val="00BD06AC"/>
    <w:rsid w:val="00C01199"/>
    <w:rsid w:val="00C36E19"/>
    <w:rsid w:val="00C831D9"/>
    <w:rsid w:val="00CC376B"/>
    <w:rsid w:val="00CE3577"/>
    <w:rsid w:val="00D05BF1"/>
    <w:rsid w:val="00D61786"/>
    <w:rsid w:val="00DA6F40"/>
    <w:rsid w:val="00DB2E8F"/>
    <w:rsid w:val="00DE6A2A"/>
    <w:rsid w:val="00E9107D"/>
    <w:rsid w:val="00EB3D93"/>
    <w:rsid w:val="00F423E8"/>
    <w:rsid w:val="00F522CC"/>
    <w:rsid w:val="00F55F52"/>
    <w:rsid w:val="00F5703F"/>
    <w:rsid w:val="00F607B4"/>
    <w:rsid w:val="00F75604"/>
    <w:rsid w:val="00F8190F"/>
    <w:rsid w:val="00F82F85"/>
    <w:rsid w:val="00F91336"/>
    <w:rsid w:val="00FC76C3"/>
    <w:rsid w:val="00FF6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F3414"/>
  <w15:docId w15:val="{BD22D09B-29AF-45E7-9CBF-4070FE2A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01199"/>
  </w:style>
  <w:style w:type="character" w:styleId="CommentReference">
    <w:name w:val="annotation reference"/>
    <w:basedOn w:val="DefaultParagraphFont"/>
    <w:uiPriority w:val="99"/>
    <w:semiHidden/>
    <w:unhideWhenUsed/>
    <w:rsid w:val="00C01199"/>
    <w:rPr>
      <w:sz w:val="16"/>
      <w:szCs w:val="16"/>
    </w:rPr>
  </w:style>
  <w:style w:type="paragraph" w:styleId="CommentText">
    <w:name w:val="annotation text"/>
    <w:basedOn w:val="Normal"/>
    <w:link w:val="CommentTextChar"/>
    <w:uiPriority w:val="99"/>
    <w:semiHidden/>
    <w:unhideWhenUsed/>
    <w:rsid w:val="00C01199"/>
    <w:rPr>
      <w:sz w:val="20"/>
      <w:szCs w:val="20"/>
    </w:rPr>
  </w:style>
  <w:style w:type="character" w:customStyle="1" w:styleId="CommentTextChar">
    <w:name w:val="Comment Text Char"/>
    <w:basedOn w:val="DefaultParagraphFont"/>
    <w:link w:val="CommentText"/>
    <w:uiPriority w:val="99"/>
    <w:semiHidden/>
    <w:rsid w:val="00C01199"/>
    <w:rPr>
      <w:sz w:val="20"/>
      <w:szCs w:val="20"/>
    </w:rPr>
  </w:style>
  <w:style w:type="paragraph" w:styleId="CommentSubject">
    <w:name w:val="annotation subject"/>
    <w:basedOn w:val="CommentText"/>
    <w:next w:val="CommentText"/>
    <w:link w:val="CommentSubjectChar"/>
    <w:uiPriority w:val="99"/>
    <w:semiHidden/>
    <w:unhideWhenUsed/>
    <w:rsid w:val="00C01199"/>
    <w:rPr>
      <w:b/>
      <w:bCs/>
    </w:rPr>
  </w:style>
  <w:style w:type="character" w:customStyle="1" w:styleId="CommentSubjectChar">
    <w:name w:val="Comment Subject Char"/>
    <w:basedOn w:val="CommentTextChar"/>
    <w:link w:val="CommentSubject"/>
    <w:uiPriority w:val="99"/>
    <w:semiHidden/>
    <w:rsid w:val="00C01199"/>
    <w:rPr>
      <w:b/>
      <w:bCs/>
      <w:sz w:val="20"/>
      <w:szCs w:val="20"/>
    </w:rPr>
  </w:style>
  <w:style w:type="paragraph" w:styleId="NormalWeb">
    <w:name w:val="Normal (Web)"/>
    <w:basedOn w:val="Normal"/>
    <w:uiPriority w:val="99"/>
    <w:semiHidden/>
    <w:unhideWhenUsed/>
    <w:rsid w:val="00D05BF1"/>
    <w:pPr>
      <w:spacing w:before="100" w:beforeAutospacing="1" w:after="100" w:afterAutospacing="1"/>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D05BF1"/>
    <w:rPr>
      <w:color w:val="0000FF"/>
      <w:u w:val="single"/>
    </w:rPr>
  </w:style>
  <w:style w:type="paragraph" w:styleId="BalloonText">
    <w:name w:val="Balloon Text"/>
    <w:basedOn w:val="Normal"/>
    <w:link w:val="BalloonTextChar"/>
    <w:uiPriority w:val="99"/>
    <w:semiHidden/>
    <w:unhideWhenUsed/>
    <w:rsid w:val="003403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DB"/>
    <w:rPr>
      <w:rFonts w:ascii="Segoe UI" w:hAnsi="Segoe UI" w:cs="Segoe UI"/>
      <w:sz w:val="18"/>
      <w:szCs w:val="18"/>
    </w:rPr>
  </w:style>
  <w:style w:type="character" w:styleId="UnresolvedMention">
    <w:name w:val="Unresolved Mention"/>
    <w:basedOn w:val="DefaultParagraphFont"/>
    <w:uiPriority w:val="99"/>
    <w:semiHidden/>
    <w:unhideWhenUsed/>
    <w:rsid w:val="00545A30"/>
    <w:rPr>
      <w:color w:val="605E5C"/>
      <w:shd w:val="clear" w:color="auto" w:fill="E1DFDD"/>
    </w:rPr>
  </w:style>
  <w:style w:type="character" w:styleId="FollowedHyperlink">
    <w:name w:val="FollowedHyperlink"/>
    <w:basedOn w:val="DefaultParagraphFont"/>
    <w:uiPriority w:val="99"/>
    <w:semiHidden/>
    <w:unhideWhenUsed/>
    <w:rsid w:val="00F75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219876">
      <w:bodyDiv w:val="1"/>
      <w:marLeft w:val="0"/>
      <w:marRight w:val="0"/>
      <w:marTop w:val="0"/>
      <w:marBottom w:val="0"/>
      <w:divBdr>
        <w:top w:val="none" w:sz="0" w:space="0" w:color="auto"/>
        <w:left w:val="none" w:sz="0" w:space="0" w:color="auto"/>
        <w:bottom w:val="none" w:sz="0" w:space="0" w:color="auto"/>
        <w:right w:val="none" w:sz="0" w:space="0" w:color="auto"/>
      </w:divBdr>
    </w:div>
    <w:div w:id="167125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dx.edu/enginee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dx.edu/c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dx.edu/cee/strategic-vision" TargetMode="External"/><Relationship Id="rId11" Type="http://schemas.openxmlformats.org/officeDocument/2006/relationships/hyperlink" Target="mailto:ceedept@pdx.edu" TargetMode="External"/><Relationship Id="rId5" Type="http://schemas.openxmlformats.org/officeDocument/2006/relationships/hyperlink" Target="http://www.pdx.edu/cecs/strategic-vision" TargetMode="External"/><Relationship Id="rId10" Type="http://schemas.openxmlformats.org/officeDocument/2006/relationships/hyperlink" Target="https://www.pdx.edu/mechanical-materials-engineering/guidance-writing-research-teaching-and-contributions-diversity-statements" TargetMode="External"/><Relationship Id="rId4" Type="http://schemas.openxmlformats.org/officeDocument/2006/relationships/webSettings" Target="webSettings.xml"/><Relationship Id="rId9" Type="http://schemas.openxmlformats.org/officeDocument/2006/relationships/hyperlink" Target="https://jobs.hrc.pdx.edu/postings/39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Sarah Phillips</cp:lastModifiedBy>
  <cp:revision>4</cp:revision>
  <dcterms:created xsi:type="dcterms:W3CDTF">2022-10-11T16:09:00Z</dcterms:created>
  <dcterms:modified xsi:type="dcterms:W3CDTF">2022-10-18T22:41:00Z</dcterms:modified>
</cp:coreProperties>
</file>