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4C095" w14:textId="77777777" w:rsidR="00230506" w:rsidRPr="00EE530D" w:rsidRDefault="00230506" w:rsidP="00A6632E">
      <w:pPr>
        <w:autoSpaceDE w:val="0"/>
        <w:autoSpaceDN w:val="0"/>
        <w:adjustRightInd w:val="0"/>
        <w:spacing w:after="0" w:line="240" w:lineRule="auto"/>
        <w:jc w:val="center"/>
        <w:rPr>
          <w:rFonts w:ascii="Times New Roman" w:hAnsi="Times New Roman" w:cs="Times New Roman"/>
          <w:b/>
          <w:bCs/>
          <w:color w:val="000000"/>
          <w:sz w:val="24"/>
          <w:szCs w:val="24"/>
        </w:rPr>
      </w:pPr>
    </w:p>
    <w:p w14:paraId="545CEB32" w14:textId="025E2271" w:rsidR="008818E5" w:rsidRDefault="008818E5" w:rsidP="005C5C67">
      <w:pPr>
        <w:autoSpaceDE w:val="0"/>
        <w:autoSpaceDN w:val="0"/>
        <w:adjustRightInd w:val="0"/>
        <w:spacing w:after="0" w:line="240" w:lineRule="auto"/>
        <w:jc w:val="center"/>
        <w:rPr>
          <w:rFonts w:ascii="Times New Roman" w:hAnsi="Times New Roman" w:cs="Times New Roman"/>
          <w:b/>
          <w:bCs/>
          <w:color w:val="000000"/>
          <w:sz w:val="32"/>
          <w:szCs w:val="32"/>
        </w:rPr>
      </w:pPr>
      <w:r w:rsidRPr="0026619A">
        <w:rPr>
          <w:rFonts w:ascii="Times New Roman" w:hAnsi="Times New Roman" w:cs="Times New Roman"/>
          <w:b/>
          <w:bCs/>
          <w:color w:val="000000"/>
          <w:sz w:val="32"/>
          <w:szCs w:val="32"/>
        </w:rPr>
        <w:t>Outreach Notice</w:t>
      </w:r>
    </w:p>
    <w:p w14:paraId="78BB441B" w14:textId="7E4E352B" w:rsidR="005D6BEA" w:rsidRDefault="005D6BEA" w:rsidP="005D6BEA">
      <w:pPr>
        <w:spacing w:after="0"/>
        <w:jc w:val="center"/>
        <w:rPr>
          <w:rFonts w:ascii="Times New Roman" w:hAnsi="Times New Roman" w:cs="Times New Roman"/>
          <w:b/>
          <w:sz w:val="32"/>
          <w:szCs w:val="32"/>
        </w:rPr>
      </w:pPr>
      <w:r w:rsidRPr="0026619A">
        <w:rPr>
          <w:rFonts w:ascii="Times New Roman" w:hAnsi="Times New Roman" w:cs="Times New Roman"/>
          <w:b/>
          <w:sz w:val="32"/>
          <w:szCs w:val="32"/>
        </w:rPr>
        <w:t>GS-</w:t>
      </w:r>
      <w:r w:rsidR="00CA77F1">
        <w:rPr>
          <w:rFonts w:ascii="Times New Roman" w:hAnsi="Times New Roman" w:cs="Times New Roman"/>
          <w:b/>
          <w:sz w:val="32"/>
          <w:szCs w:val="32"/>
        </w:rPr>
        <w:t>0401/1701-11 Natural Resource Education Specialist</w:t>
      </w:r>
    </w:p>
    <w:p w14:paraId="533347D9" w14:textId="0E71E68E" w:rsidR="00DE3093" w:rsidRPr="0026619A" w:rsidRDefault="00DE3093" w:rsidP="005D6BEA">
      <w:pPr>
        <w:spacing w:after="0"/>
        <w:jc w:val="center"/>
        <w:rPr>
          <w:rFonts w:ascii="Times New Roman" w:hAnsi="Times New Roman" w:cs="Times New Roman"/>
          <w:b/>
          <w:sz w:val="32"/>
          <w:szCs w:val="32"/>
        </w:rPr>
      </w:pPr>
      <w:r>
        <w:rPr>
          <w:rFonts w:ascii="Times New Roman" w:hAnsi="Times New Roman" w:cs="Times New Roman"/>
          <w:b/>
          <w:sz w:val="32"/>
          <w:szCs w:val="32"/>
        </w:rPr>
        <w:t>Permanent Full Time</w:t>
      </w:r>
    </w:p>
    <w:p w14:paraId="22562EA4" w14:textId="646214C9" w:rsidR="00455517" w:rsidRDefault="008818E5" w:rsidP="005C5C67">
      <w:pPr>
        <w:autoSpaceDE w:val="0"/>
        <w:autoSpaceDN w:val="0"/>
        <w:adjustRightInd w:val="0"/>
        <w:spacing w:after="0" w:line="240" w:lineRule="auto"/>
        <w:jc w:val="center"/>
        <w:rPr>
          <w:rFonts w:ascii="Times New Roman" w:hAnsi="Times New Roman" w:cs="Times New Roman"/>
          <w:b/>
          <w:bCs/>
          <w:color w:val="000000"/>
          <w:sz w:val="24"/>
          <w:szCs w:val="24"/>
        </w:rPr>
      </w:pPr>
      <w:r w:rsidRPr="0026619A">
        <w:rPr>
          <w:rFonts w:ascii="Times New Roman" w:hAnsi="Times New Roman" w:cs="Times New Roman"/>
          <w:b/>
          <w:bCs/>
          <w:color w:val="000000"/>
          <w:sz w:val="24"/>
          <w:szCs w:val="24"/>
        </w:rPr>
        <w:t>Monongahela National Forest</w:t>
      </w:r>
      <w:r w:rsidRPr="0026619A">
        <w:rPr>
          <w:rFonts w:ascii="Times New Roman" w:hAnsi="Times New Roman" w:cs="Times New Roman"/>
          <w:b/>
          <w:bCs/>
          <w:color w:val="000000"/>
          <w:sz w:val="24"/>
          <w:szCs w:val="24"/>
        </w:rPr>
        <w:br/>
      </w:r>
      <w:r w:rsidR="00CE7DD6" w:rsidRPr="00C56E07">
        <w:rPr>
          <w:rFonts w:ascii="Times New Roman" w:hAnsi="Times New Roman" w:cs="Times New Roman"/>
          <w:b/>
          <w:bCs/>
          <w:color w:val="000000"/>
          <w:sz w:val="24"/>
          <w:szCs w:val="24"/>
        </w:rPr>
        <w:t>Elkins</w:t>
      </w:r>
      <w:r w:rsidR="00323CCE" w:rsidRPr="00C56E07">
        <w:rPr>
          <w:rFonts w:ascii="Times New Roman" w:hAnsi="Times New Roman" w:cs="Times New Roman"/>
          <w:b/>
          <w:bCs/>
          <w:color w:val="000000"/>
          <w:sz w:val="24"/>
          <w:szCs w:val="24"/>
        </w:rPr>
        <w:t xml:space="preserve"> or Seneca Rocks</w:t>
      </w:r>
      <w:r w:rsidRPr="00C56E07">
        <w:rPr>
          <w:rFonts w:ascii="Times New Roman" w:hAnsi="Times New Roman" w:cs="Times New Roman"/>
          <w:b/>
          <w:bCs/>
          <w:color w:val="000000"/>
          <w:sz w:val="24"/>
          <w:szCs w:val="24"/>
        </w:rPr>
        <w:t>, West Virginia</w:t>
      </w:r>
    </w:p>
    <w:p w14:paraId="5F4809F1" w14:textId="77777777" w:rsidR="008818E5" w:rsidRDefault="008818E5" w:rsidP="00381AC6">
      <w:pPr>
        <w:spacing w:after="0" w:line="240" w:lineRule="auto"/>
        <w:rPr>
          <w:rFonts w:ascii="Times New Roman" w:hAnsi="Times New Roman" w:cs="Times New Roman"/>
          <w:color w:val="000000"/>
        </w:rPr>
      </w:pPr>
    </w:p>
    <w:p w14:paraId="69B23D83" w14:textId="6026E702" w:rsidR="008818E5" w:rsidRPr="00C56E07" w:rsidRDefault="008818E5" w:rsidP="00FB5A09">
      <w:pPr>
        <w:spacing w:after="0" w:line="240" w:lineRule="auto"/>
        <w:jc w:val="center"/>
        <w:rPr>
          <w:rFonts w:ascii="Times New Roman" w:hAnsi="Times New Roman" w:cs="Times New Roman"/>
          <w:b/>
          <w:bCs/>
          <w:color w:val="000000"/>
          <w:sz w:val="24"/>
          <w:szCs w:val="24"/>
        </w:rPr>
      </w:pPr>
      <w:r w:rsidRPr="00C56E07">
        <w:rPr>
          <w:rFonts w:ascii="Times New Roman" w:hAnsi="Times New Roman" w:cs="Times New Roman"/>
          <w:b/>
          <w:bCs/>
          <w:color w:val="000000"/>
          <w:sz w:val="24"/>
          <w:szCs w:val="24"/>
        </w:rPr>
        <w:t xml:space="preserve">Notice valid from </w:t>
      </w:r>
      <w:r w:rsidR="002B0EE3" w:rsidRPr="00C56E07">
        <w:rPr>
          <w:rFonts w:ascii="Times New Roman" w:hAnsi="Times New Roman" w:cs="Times New Roman"/>
          <w:b/>
          <w:bCs/>
          <w:color w:val="000000"/>
          <w:sz w:val="24"/>
          <w:szCs w:val="24"/>
        </w:rPr>
        <w:t>April 11</w:t>
      </w:r>
      <w:r w:rsidR="00F94F76" w:rsidRPr="00C56E07">
        <w:rPr>
          <w:rFonts w:ascii="Times New Roman" w:hAnsi="Times New Roman" w:cs="Times New Roman"/>
          <w:b/>
          <w:bCs/>
          <w:color w:val="000000"/>
          <w:sz w:val="24"/>
          <w:szCs w:val="24"/>
        </w:rPr>
        <w:t xml:space="preserve">, </w:t>
      </w:r>
      <w:r w:rsidR="00012F33" w:rsidRPr="00C56E07">
        <w:rPr>
          <w:rFonts w:ascii="Times New Roman" w:hAnsi="Times New Roman" w:cs="Times New Roman"/>
          <w:b/>
          <w:bCs/>
          <w:color w:val="000000"/>
          <w:sz w:val="24"/>
          <w:szCs w:val="24"/>
        </w:rPr>
        <w:t>2022,</w:t>
      </w:r>
      <w:r w:rsidRPr="00C56E07">
        <w:rPr>
          <w:rFonts w:ascii="Times New Roman" w:hAnsi="Times New Roman" w:cs="Times New Roman"/>
          <w:b/>
          <w:bCs/>
          <w:color w:val="000000"/>
          <w:sz w:val="24"/>
          <w:szCs w:val="24"/>
        </w:rPr>
        <w:t xml:space="preserve"> to </w:t>
      </w:r>
      <w:r w:rsidR="002B0EE3" w:rsidRPr="00C56E07">
        <w:rPr>
          <w:rFonts w:ascii="Times New Roman" w:hAnsi="Times New Roman" w:cs="Times New Roman"/>
          <w:b/>
          <w:bCs/>
          <w:color w:val="000000"/>
          <w:sz w:val="24"/>
          <w:szCs w:val="24"/>
        </w:rPr>
        <w:t xml:space="preserve">May </w:t>
      </w:r>
      <w:r w:rsidR="0073229B" w:rsidRPr="00C56E07">
        <w:rPr>
          <w:rFonts w:ascii="Times New Roman" w:hAnsi="Times New Roman" w:cs="Times New Roman"/>
          <w:b/>
          <w:bCs/>
          <w:color w:val="000000"/>
          <w:sz w:val="24"/>
          <w:szCs w:val="24"/>
        </w:rPr>
        <w:t>16</w:t>
      </w:r>
      <w:r w:rsidR="002B0EE3" w:rsidRPr="00C56E07">
        <w:rPr>
          <w:rFonts w:ascii="Times New Roman" w:hAnsi="Times New Roman" w:cs="Times New Roman"/>
          <w:b/>
          <w:bCs/>
          <w:color w:val="000000"/>
          <w:sz w:val="24"/>
          <w:szCs w:val="24"/>
        </w:rPr>
        <w:t>,</w:t>
      </w:r>
      <w:r w:rsidR="00F94F76" w:rsidRPr="00C56E07">
        <w:rPr>
          <w:rFonts w:ascii="Times New Roman" w:hAnsi="Times New Roman" w:cs="Times New Roman"/>
          <w:b/>
          <w:bCs/>
          <w:color w:val="000000"/>
          <w:sz w:val="24"/>
          <w:szCs w:val="24"/>
        </w:rPr>
        <w:t xml:space="preserve"> 202</w:t>
      </w:r>
      <w:r w:rsidR="00DE3093" w:rsidRPr="00C56E07">
        <w:rPr>
          <w:rFonts w:ascii="Times New Roman" w:hAnsi="Times New Roman" w:cs="Times New Roman"/>
          <w:b/>
          <w:bCs/>
          <w:color w:val="000000"/>
          <w:sz w:val="24"/>
          <w:szCs w:val="24"/>
        </w:rPr>
        <w:t>2</w:t>
      </w:r>
      <w:r w:rsidRPr="00C56E07">
        <w:rPr>
          <w:rFonts w:ascii="Times New Roman" w:hAnsi="Times New Roman" w:cs="Times New Roman"/>
          <w:b/>
          <w:bCs/>
          <w:color w:val="000000"/>
          <w:sz w:val="24"/>
          <w:szCs w:val="24"/>
        </w:rPr>
        <w:t>.</w:t>
      </w:r>
    </w:p>
    <w:p w14:paraId="75EEB80F" w14:textId="77777777" w:rsidR="008818E5" w:rsidRPr="00C56E07" w:rsidRDefault="008818E5" w:rsidP="008818E5">
      <w:pPr>
        <w:spacing w:after="0" w:line="240" w:lineRule="auto"/>
        <w:rPr>
          <w:rFonts w:ascii="Times New Roman" w:hAnsi="Times New Roman" w:cs="Times New Roman"/>
          <w:b/>
          <w:bCs/>
          <w:color w:val="000000"/>
          <w:sz w:val="24"/>
          <w:szCs w:val="24"/>
        </w:rPr>
      </w:pPr>
    </w:p>
    <w:p w14:paraId="6217FFBF" w14:textId="66B7D52D" w:rsidR="008818E5" w:rsidRPr="008818E5" w:rsidRDefault="00FC5195" w:rsidP="008818E5">
      <w:pPr>
        <w:spacing w:after="0" w:line="240" w:lineRule="auto"/>
        <w:rPr>
          <w:rFonts w:ascii="Times New Roman" w:hAnsi="Times New Roman" w:cs="Times New Roman"/>
          <w:color w:val="000000"/>
          <w:sz w:val="24"/>
          <w:szCs w:val="24"/>
        </w:rPr>
      </w:pPr>
      <w:r w:rsidRPr="00C56E07">
        <w:rPr>
          <w:rFonts w:ascii="Times New Roman" w:hAnsi="Times New Roman" w:cs="Times New Roman"/>
          <w:color w:val="000000"/>
          <w:sz w:val="24"/>
          <w:szCs w:val="24"/>
        </w:rPr>
        <w:t xml:space="preserve">The </w:t>
      </w:r>
      <w:r w:rsidR="008818E5" w:rsidRPr="00C56E07">
        <w:rPr>
          <w:rFonts w:ascii="Times New Roman" w:hAnsi="Times New Roman" w:cs="Times New Roman"/>
          <w:color w:val="000000"/>
          <w:sz w:val="24"/>
          <w:szCs w:val="24"/>
        </w:rPr>
        <w:t>Monongahela National Forest will be advertising to</w:t>
      </w:r>
      <w:r w:rsidR="00E87622" w:rsidRPr="00C56E07">
        <w:rPr>
          <w:rFonts w:ascii="Times New Roman" w:hAnsi="Times New Roman" w:cs="Times New Roman"/>
          <w:color w:val="000000"/>
          <w:sz w:val="24"/>
          <w:szCs w:val="24"/>
        </w:rPr>
        <w:t xml:space="preserve"> fill</w:t>
      </w:r>
      <w:r w:rsidR="008818E5" w:rsidRPr="00C56E07">
        <w:rPr>
          <w:rFonts w:ascii="Times New Roman" w:hAnsi="Times New Roman" w:cs="Times New Roman"/>
          <w:color w:val="000000"/>
          <w:sz w:val="24"/>
          <w:szCs w:val="24"/>
        </w:rPr>
        <w:t xml:space="preserve"> </w:t>
      </w:r>
      <w:r w:rsidR="00A80BED" w:rsidRPr="00C56E07">
        <w:rPr>
          <w:rFonts w:ascii="Times New Roman" w:hAnsi="Times New Roman" w:cs="Times New Roman"/>
          <w:color w:val="000000"/>
          <w:sz w:val="24"/>
          <w:szCs w:val="24"/>
        </w:rPr>
        <w:t xml:space="preserve">one </w:t>
      </w:r>
      <w:r w:rsidR="00A73AF3" w:rsidRPr="00C56E07">
        <w:rPr>
          <w:rFonts w:ascii="Times New Roman" w:hAnsi="Times New Roman" w:cs="Times New Roman"/>
          <w:color w:val="000000"/>
          <w:sz w:val="24"/>
          <w:szCs w:val="24"/>
        </w:rPr>
        <w:t xml:space="preserve">permanent, full time </w:t>
      </w:r>
      <w:r w:rsidR="00CA77F1" w:rsidRPr="00C56E07">
        <w:rPr>
          <w:rFonts w:ascii="Times New Roman" w:hAnsi="Times New Roman" w:cs="Times New Roman"/>
          <w:color w:val="000000"/>
          <w:sz w:val="24"/>
          <w:szCs w:val="24"/>
        </w:rPr>
        <w:t>Natural Resource Education Specialist</w:t>
      </w:r>
      <w:r w:rsidR="00225F1D" w:rsidRPr="00C56E07">
        <w:rPr>
          <w:rFonts w:ascii="Times New Roman" w:hAnsi="Times New Roman" w:cs="Times New Roman"/>
          <w:color w:val="000000"/>
          <w:sz w:val="24"/>
          <w:szCs w:val="24"/>
        </w:rPr>
        <w:t xml:space="preserve"> </w:t>
      </w:r>
      <w:r w:rsidR="005D6BEA" w:rsidRPr="00C56E07">
        <w:rPr>
          <w:rFonts w:ascii="Times New Roman" w:hAnsi="Times New Roman" w:cs="Times New Roman"/>
          <w:sz w:val="24"/>
          <w:szCs w:val="24"/>
        </w:rPr>
        <w:t>(GS-</w:t>
      </w:r>
      <w:r w:rsidR="00CA77F1" w:rsidRPr="00C56E07">
        <w:rPr>
          <w:rFonts w:ascii="Times New Roman" w:hAnsi="Times New Roman" w:cs="Times New Roman"/>
          <w:sz w:val="24"/>
          <w:szCs w:val="24"/>
        </w:rPr>
        <w:t>0401/1701-11</w:t>
      </w:r>
      <w:r w:rsidR="005D6BEA" w:rsidRPr="00C56E07">
        <w:rPr>
          <w:rFonts w:ascii="Times New Roman" w:hAnsi="Times New Roman" w:cs="Times New Roman"/>
          <w:sz w:val="24"/>
          <w:szCs w:val="24"/>
        </w:rPr>
        <w:t xml:space="preserve">) </w:t>
      </w:r>
      <w:r w:rsidR="008818E5" w:rsidRPr="00C56E07">
        <w:rPr>
          <w:rFonts w:ascii="Times New Roman" w:hAnsi="Times New Roman" w:cs="Times New Roman"/>
          <w:color w:val="000000"/>
          <w:sz w:val="24"/>
          <w:szCs w:val="24"/>
        </w:rPr>
        <w:t>position</w:t>
      </w:r>
      <w:r w:rsidR="00A80BED" w:rsidRPr="00C56E07">
        <w:rPr>
          <w:rFonts w:ascii="Times New Roman" w:hAnsi="Times New Roman" w:cs="Times New Roman"/>
          <w:color w:val="000000"/>
          <w:sz w:val="24"/>
          <w:szCs w:val="24"/>
        </w:rPr>
        <w:t xml:space="preserve"> with a duty location of </w:t>
      </w:r>
      <w:r w:rsidR="00CE7DD6" w:rsidRPr="00C56E07">
        <w:rPr>
          <w:rFonts w:ascii="Times New Roman" w:hAnsi="Times New Roman" w:cs="Times New Roman"/>
          <w:color w:val="000000"/>
          <w:sz w:val="24"/>
          <w:szCs w:val="24"/>
        </w:rPr>
        <w:t>Elkins</w:t>
      </w:r>
      <w:r w:rsidR="00323CCE" w:rsidRPr="00C56E07">
        <w:rPr>
          <w:rFonts w:ascii="Times New Roman" w:hAnsi="Times New Roman" w:cs="Times New Roman"/>
          <w:color w:val="000000"/>
          <w:sz w:val="24"/>
          <w:szCs w:val="24"/>
        </w:rPr>
        <w:t xml:space="preserve"> or Seneca Rocks</w:t>
      </w:r>
      <w:r w:rsidR="00610A75" w:rsidRPr="00C56E07">
        <w:rPr>
          <w:rFonts w:ascii="Times New Roman" w:hAnsi="Times New Roman" w:cs="Times New Roman"/>
          <w:color w:val="000000"/>
          <w:sz w:val="24"/>
          <w:szCs w:val="24"/>
        </w:rPr>
        <w:t>, West Virginia</w:t>
      </w:r>
      <w:r w:rsidR="008818E5" w:rsidRPr="00C56E07">
        <w:rPr>
          <w:rFonts w:ascii="Times New Roman" w:hAnsi="Times New Roman" w:cs="Times New Roman"/>
          <w:color w:val="000000"/>
          <w:sz w:val="24"/>
          <w:szCs w:val="24"/>
        </w:rPr>
        <w:t>. The purpose of the outreach is to inform the vacancy announcement process and provide a point of contact for interested</w:t>
      </w:r>
      <w:r w:rsidR="008818E5" w:rsidRPr="008818E5">
        <w:rPr>
          <w:rFonts w:ascii="Times New Roman" w:hAnsi="Times New Roman" w:cs="Times New Roman"/>
          <w:color w:val="000000"/>
          <w:sz w:val="24"/>
          <w:szCs w:val="24"/>
        </w:rPr>
        <w:t xml:space="preserve"> individuals to obtain additional information about the job opportunity and the community.</w:t>
      </w:r>
    </w:p>
    <w:p w14:paraId="4DBB3C98" w14:textId="187979F8" w:rsidR="008818E5" w:rsidRPr="008818E5" w:rsidRDefault="008818E5" w:rsidP="008818E5">
      <w:pPr>
        <w:spacing w:after="0" w:line="240" w:lineRule="auto"/>
        <w:rPr>
          <w:rFonts w:ascii="Times New Roman" w:hAnsi="Times New Roman" w:cs="Times New Roman"/>
          <w:color w:val="000000"/>
          <w:sz w:val="24"/>
          <w:szCs w:val="24"/>
        </w:rPr>
      </w:pPr>
    </w:p>
    <w:p w14:paraId="1E502472" w14:textId="7F8658BD" w:rsidR="00FF6BA5" w:rsidRDefault="00012F33" w:rsidP="008818E5">
      <w:pPr>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59264" behindDoc="0" locked="0" layoutInCell="1" allowOverlap="1" wp14:anchorId="7414B3C9" wp14:editId="5DA6CFA3">
            <wp:simplePos x="0" y="0"/>
            <wp:positionH relativeFrom="margin">
              <wp:posOffset>2171700</wp:posOffset>
            </wp:positionH>
            <wp:positionV relativeFrom="margin">
              <wp:posOffset>2867025</wp:posOffset>
            </wp:positionV>
            <wp:extent cx="3861435" cy="2419350"/>
            <wp:effectExtent l="19050" t="19050" r="2476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t="8881" b="7566"/>
                    <a:stretch/>
                  </pic:blipFill>
                  <pic:spPr bwMode="auto">
                    <a:xfrm>
                      <a:off x="0" y="0"/>
                      <a:ext cx="3861435" cy="24193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8E5" w:rsidRPr="008818E5">
        <w:rPr>
          <w:rFonts w:ascii="Times New Roman" w:hAnsi="Times New Roman" w:cs="Times New Roman"/>
          <w:b/>
          <w:bCs/>
          <w:color w:val="000000"/>
          <w:sz w:val="24"/>
          <w:szCs w:val="24"/>
        </w:rPr>
        <w:t>Primary Conta</w:t>
      </w:r>
      <w:r w:rsidR="00FF6BA5">
        <w:rPr>
          <w:rFonts w:ascii="Times New Roman" w:hAnsi="Times New Roman" w:cs="Times New Roman"/>
          <w:b/>
          <w:bCs/>
          <w:color w:val="000000"/>
          <w:sz w:val="24"/>
          <w:szCs w:val="24"/>
        </w:rPr>
        <w:t>ct</w:t>
      </w:r>
    </w:p>
    <w:p w14:paraId="47308F9F" w14:textId="2E474748" w:rsidR="00FC5195" w:rsidRDefault="00225F1D" w:rsidP="008818E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Kelly Bridges</w:t>
      </w:r>
    </w:p>
    <w:p w14:paraId="4D127AE4" w14:textId="2B5FF49B" w:rsidR="00A80BED" w:rsidRDefault="00225F1D" w:rsidP="008818E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Public Affairs Officer</w:t>
      </w:r>
    </w:p>
    <w:p w14:paraId="49AD392E" w14:textId="6B9C5481" w:rsidR="008818E5" w:rsidRPr="00FF6BA5" w:rsidRDefault="006C6260" w:rsidP="008818E5">
      <w:pPr>
        <w:spacing w:after="0" w:line="240" w:lineRule="auto"/>
        <w:rPr>
          <w:rStyle w:val="Hyperlink"/>
          <w:rFonts w:ascii="Times New Roman" w:hAnsi="Times New Roman" w:cs="Times New Roman"/>
          <w:b/>
          <w:bCs/>
          <w:color w:val="000000"/>
          <w:sz w:val="24"/>
          <w:szCs w:val="24"/>
          <w:u w:val="none"/>
        </w:rPr>
      </w:pPr>
      <w:hyperlink r:id="rId9" w:history="1">
        <w:r w:rsidR="00225F1D" w:rsidRPr="006B7E1D">
          <w:rPr>
            <w:rStyle w:val="Hyperlink"/>
            <w:rFonts w:ascii="Times New Roman" w:hAnsi="Times New Roman" w:cs="Times New Roman"/>
            <w:sz w:val="24"/>
            <w:szCs w:val="24"/>
          </w:rPr>
          <w:t>kelly.bridges@usda.gov</w:t>
        </w:r>
      </w:hyperlink>
    </w:p>
    <w:p w14:paraId="15777055" w14:textId="5D74EBD6" w:rsidR="008818E5" w:rsidRPr="008818E5" w:rsidRDefault="008818E5" w:rsidP="008818E5">
      <w:pPr>
        <w:spacing w:after="0" w:line="240" w:lineRule="auto"/>
        <w:rPr>
          <w:rFonts w:ascii="Times New Roman" w:hAnsi="Times New Roman" w:cs="Times New Roman"/>
          <w:color w:val="000000"/>
          <w:sz w:val="24"/>
          <w:szCs w:val="24"/>
        </w:rPr>
      </w:pPr>
    </w:p>
    <w:p w14:paraId="221D1F75" w14:textId="039DE6ED" w:rsidR="00D4050E" w:rsidRDefault="008818E5" w:rsidP="008818E5">
      <w:pPr>
        <w:spacing w:after="0" w:line="240" w:lineRule="auto"/>
        <w:rPr>
          <w:rFonts w:ascii="Times New Roman" w:hAnsi="Times New Roman" w:cs="Times New Roman"/>
          <w:b/>
          <w:bCs/>
          <w:color w:val="000000"/>
          <w:sz w:val="24"/>
          <w:szCs w:val="24"/>
        </w:rPr>
      </w:pPr>
      <w:r w:rsidRPr="00D42828">
        <w:rPr>
          <w:rFonts w:ascii="Times New Roman" w:hAnsi="Times New Roman" w:cs="Times New Roman"/>
          <w:b/>
          <w:bCs/>
          <w:color w:val="000000"/>
          <w:sz w:val="24"/>
          <w:szCs w:val="24"/>
        </w:rPr>
        <w:t xml:space="preserve">About the </w:t>
      </w:r>
      <w:r w:rsidR="00D4050E" w:rsidRPr="00D42828">
        <w:rPr>
          <w:rFonts w:ascii="Times New Roman" w:hAnsi="Times New Roman" w:cs="Times New Roman"/>
          <w:b/>
          <w:bCs/>
          <w:color w:val="000000"/>
          <w:sz w:val="24"/>
          <w:szCs w:val="24"/>
        </w:rPr>
        <w:t>P</w:t>
      </w:r>
      <w:r w:rsidRPr="00D42828">
        <w:rPr>
          <w:rFonts w:ascii="Times New Roman" w:hAnsi="Times New Roman" w:cs="Times New Roman"/>
          <w:b/>
          <w:bCs/>
          <w:color w:val="000000"/>
          <w:sz w:val="24"/>
          <w:szCs w:val="24"/>
        </w:rPr>
        <w:t>osition</w:t>
      </w:r>
    </w:p>
    <w:p w14:paraId="6C2B18E0" w14:textId="4C0DEA6F" w:rsidR="00323CCE" w:rsidRDefault="00CE7DD6" w:rsidP="00225F1D">
      <w:pPr>
        <w:widowControl w:val="0"/>
        <w:autoSpaceDE w:val="0"/>
        <w:autoSpaceDN w:val="0"/>
        <w:adjustRightInd w:val="0"/>
        <w:spacing w:after="0" w:line="240" w:lineRule="auto"/>
        <w:rPr>
          <w:rFonts w:ascii="Times New Roman" w:hAnsi="Times New Roman" w:cs="Times New Roman"/>
          <w:sz w:val="24"/>
          <w:szCs w:val="24"/>
        </w:rPr>
      </w:pPr>
      <w:r w:rsidRPr="00CA77F1">
        <w:rPr>
          <w:rFonts w:ascii="Times New Roman" w:eastAsiaTheme="minorEastAsia" w:hAnsi="Times New Roman" w:cs="Times New Roman"/>
          <w:noProof/>
          <w:sz w:val="24"/>
          <w:szCs w:val="24"/>
        </w:rPr>
        <w:t xml:space="preserve">The position is located in a Forest Supervisor’s Office </w:t>
      </w:r>
      <w:r w:rsidR="00225F1D" w:rsidRPr="00CA77F1">
        <w:rPr>
          <w:rFonts w:ascii="Times New Roman" w:hAnsi="Times New Roman" w:cs="Times New Roman"/>
          <w:sz w:val="24"/>
          <w:szCs w:val="24"/>
        </w:rPr>
        <w:t xml:space="preserve">where the incumbent </w:t>
      </w:r>
      <w:r w:rsidR="00CA77F1" w:rsidRPr="00CA77F1">
        <w:rPr>
          <w:rFonts w:ascii="Times New Roman" w:hAnsi="Times New Roman" w:cs="Times New Roman"/>
          <w:sz w:val="24"/>
          <w:szCs w:val="24"/>
        </w:rPr>
        <w:t xml:space="preserve">is responsible for planning, developing, coordinating, evaluating, and managing delivery of the Forest’s Conservation Education program, including building partnerships and writing grants that support the program. </w:t>
      </w:r>
    </w:p>
    <w:p w14:paraId="0810C7E6" w14:textId="77777777" w:rsidR="00323CCE" w:rsidRDefault="00323CCE" w:rsidP="00225F1D">
      <w:pPr>
        <w:widowControl w:val="0"/>
        <w:autoSpaceDE w:val="0"/>
        <w:autoSpaceDN w:val="0"/>
        <w:adjustRightInd w:val="0"/>
        <w:spacing w:after="0" w:line="240" w:lineRule="auto"/>
        <w:rPr>
          <w:rFonts w:ascii="Times New Roman" w:hAnsi="Times New Roman" w:cs="Times New Roman"/>
          <w:sz w:val="24"/>
          <w:szCs w:val="24"/>
        </w:rPr>
      </w:pPr>
    </w:p>
    <w:p w14:paraId="1E442DB5" w14:textId="4C66351F" w:rsidR="00437E07" w:rsidRPr="00CA77F1" w:rsidRDefault="0026619A" w:rsidP="00225F1D">
      <w:pPr>
        <w:widowControl w:val="0"/>
        <w:autoSpaceDE w:val="0"/>
        <w:autoSpaceDN w:val="0"/>
        <w:adjustRightInd w:val="0"/>
        <w:spacing w:after="0" w:line="240" w:lineRule="auto"/>
        <w:rPr>
          <w:rFonts w:ascii="Times New Roman" w:hAnsi="Times New Roman" w:cs="Times New Roman"/>
          <w:color w:val="000000"/>
          <w:sz w:val="24"/>
          <w:szCs w:val="24"/>
        </w:rPr>
      </w:pPr>
      <w:r w:rsidRPr="00CA77F1">
        <w:rPr>
          <w:rFonts w:ascii="Times New Roman" w:hAnsi="Times New Roman" w:cs="Times New Roman"/>
          <w:sz w:val="24"/>
          <w:szCs w:val="24"/>
        </w:rPr>
        <w:t xml:space="preserve">Duties include: </w:t>
      </w:r>
    </w:p>
    <w:p w14:paraId="0F643C37" w14:textId="06D169AC" w:rsidR="00CA77F1" w:rsidRPr="00323CCE" w:rsidRDefault="00CA77F1" w:rsidP="00323CCE">
      <w:pPr>
        <w:spacing w:after="0" w:line="240" w:lineRule="auto"/>
        <w:rPr>
          <w:rFonts w:ascii="Times New Roman" w:hAnsi="Times New Roman" w:cs="Times New Roman"/>
          <w:bCs/>
          <w:sz w:val="24"/>
          <w:szCs w:val="24"/>
          <w:u w:val="single"/>
        </w:rPr>
      </w:pPr>
      <w:r w:rsidRPr="00323CCE">
        <w:rPr>
          <w:rFonts w:ascii="Times New Roman" w:hAnsi="Times New Roman" w:cs="Times New Roman"/>
          <w:bCs/>
          <w:sz w:val="24"/>
          <w:szCs w:val="24"/>
          <w:u w:val="single"/>
        </w:rPr>
        <w:t>Education Outreach Program Planning, Development, Coordination, and Administration</w:t>
      </w:r>
      <w:r w:rsidR="00323CCE" w:rsidRPr="00323CCE">
        <w:rPr>
          <w:rFonts w:ascii="Times New Roman" w:hAnsi="Times New Roman" w:cs="Times New Roman"/>
          <w:bCs/>
          <w:sz w:val="24"/>
          <w:szCs w:val="24"/>
          <w:u w:val="single"/>
        </w:rPr>
        <w:t xml:space="preserve"> </w:t>
      </w:r>
    </w:p>
    <w:p w14:paraId="203B595E" w14:textId="77777777" w:rsidR="006C09C4" w:rsidRPr="006C09C4" w:rsidRDefault="00CA77F1" w:rsidP="006C09C4">
      <w:pPr>
        <w:pStyle w:val="ListParagraph"/>
        <w:numPr>
          <w:ilvl w:val="0"/>
          <w:numId w:val="12"/>
        </w:numPr>
        <w:spacing w:after="0" w:line="240" w:lineRule="auto"/>
        <w:rPr>
          <w:rFonts w:ascii="Times New Roman" w:hAnsi="Times New Roman" w:cs="Times New Roman"/>
          <w:b/>
          <w:sz w:val="24"/>
          <w:szCs w:val="24"/>
        </w:rPr>
      </w:pPr>
      <w:r w:rsidRPr="006C09C4">
        <w:rPr>
          <w:rFonts w:ascii="Times New Roman" w:hAnsi="Times New Roman" w:cs="Times New Roman"/>
          <w:sz w:val="24"/>
          <w:szCs w:val="24"/>
        </w:rPr>
        <w:t xml:space="preserve">Provides professional natural resource and education guidance and expertise for the planning, development, implementation, and evaluation of the Forest’s conservation education strategies and programs. </w:t>
      </w:r>
    </w:p>
    <w:p w14:paraId="75F4FB6C" w14:textId="77777777" w:rsidR="006C09C4" w:rsidRPr="006C09C4" w:rsidRDefault="00CA77F1" w:rsidP="00012F33">
      <w:pPr>
        <w:pStyle w:val="ListParagraph"/>
        <w:numPr>
          <w:ilvl w:val="0"/>
          <w:numId w:val="12"/>
        </w:numPr>
        <w:spacing w:after="0" w:line="240" w:lineRule="auto"/>
        <w:rPr>
          <w:rFonts w:ascii="Times New Roman" w:hAnsi="Times New Roman" w:cs="Times New Roman"/>
          <w:b/>
          <w:sz w:val="24"/>
          <w:szCs w:val="24"/>
        </w:rPr>
      </w:pPr>
      <w:r w:rsidRPr="006C09C4">
        <w:rPr>
          <w:rFonts w:ascii="Times New Roman" w:hAnsi="Times New Roman" w:cs="Times New Roman"/>
          <w:sz w:val="24"/>
          <w:szCs w:val="24"/>
        </w:rPr>
        <w:t>Ensures natural resource conservation education programs and projects include, describe, and explain the Forest Service mission, history, and current management within the context of the best scientific information.</w:t>
      </w:r>
      <w:r w:rsidR="00323CCE" w:rsidRPr="006C09C4">
        <w:rPr>
          <w:rFonts w:ascii="Times New Roman" w:hAnsi="Times New Roman" w:cs="Times New Roman"/>
          <w:sz w:val="24"/>
          <w:szCs w:val="24"/>
        </w:rPr>
        <w:t xml:space="preserve"> </w:t>
      </w:r>
      <w:r w:rsidRPr="006C09C4">
        <w:rPr>
          <w:rFonts w:ascii="Times New Roman" w:hAnsi="Times New Roman" w:cs="Times New Roman"/>
          <w:sz w:val="24"/>
          <w:szCs w:val="24"/>
        </w:rPr>
        <w:t>Ensures programs and projects meet accepted standards. Recognizes problems that may develop in the program and recommends preventative or mitigating actions.</w:t>
      </w:r>
      <w:r w:rsidRPr="006C09C4">
        <w:rPr>
          <w:rFonts w:ascii="Times New Roman" w:hAnsi="Times New Roman" w:cs="Times New Roman"/>
          <w:b/>
          <w:sz w:val="24"/>
          <w:szCs w:val="24"/>
        </w:rPr>
        <w:t xml:space="preserve"> </w:t>
      </w:r>
      <w:r w:rsidRPr="006C09C4">
        <w:rPr>
          <w:rFonts w:ascii="Times New Roman" w:hAnsi="Times New Roman" w:cs="Times New Roman"/>
          <w:sz w:val="24"/>
          <w:szCs w:val="24"/>
        </w:rPr>
        <w:t>Coordinates natural resources conservation education activities with Forest leadership and resource areas to ensure effective explanation of agency science, management activities, and recreation opportunities.</w:t>
      </w:r>
      <w:r w:rsidRPr="006C09C4">
        <w:rPr>
          <w:rFonts w:ascii="Times New Roman" w:hAnsi="Times New Roman" w:cs="Times New Roman"/>
          <w:i/>
          <w:sz w:val="24"/>
          <w:szCs w:val="24"/>
        </w:rPr>
        <w:t xml:space="preserve"> </w:t>
      </w:r>
      <w:r w:rsidRPr="006C09C4">
        <w:rPr>
          <w:rFonts w:ascii="Times New Roman" w:hAnsi="Times New Roman" w:cs="Times New Roman"/>
          <w:sz w:val="24"/>
          <w:szCs w:val="24"/>
        </w:rPr>
        <w:t xml:space="preserve">Develops conservation education strategies designed to attract target audiences. Responsible for the administration, direction, management, and control of the education outreach programs for visitors. </w:t>
      </w:r>
    </w:p>
    <w:p w14:paraId="05ED07F5" w14:textId="139FF3CF" w:rsidR="006C09C4" w:rsidRPr="006C09C4" w:rsidRDefault="00CA77F1" w:rsidP="00012F33">
      <w:pPr>
        <w:pStyle w:val="ListParagraph"/>
        <w:numPr>
          <w:ilvl w:val="0"/>
          <w:numId w:val="12"/>
        </w:numPr>
        <w:spacing w:after="0" w:line="240" w:lineRule="auto"/>
        <w:rPr>
          <w:rFonts w:ascii="Times New Roman" w:hAnsi="Times New Roman" w:cs="Times New Roman"/>
          <w:b/>
          <w:sz w:val="24"/>
          <w:szCs w:val="24"/>
        </w:rPr>
      </w:pPr>
      <w:r w:rsidRPr="006C09C4">
        <w:rPr>
          <w:rFonts w:ascii="Times New Roman" w:hAnsi="Times New Roman" w:cs="Times New Roman"/>
          <w:sz w:val="24"/>
          <w:szCs w:val="24"/>
        </w:rPr>
        <w:lastRenderedPageBreak/>
        <w:t>Assists in development of and oversees the implementation of education outreach programs provided to visitors and special groups, such as schools and professional groups</w:t>
      </w:r>
      <w:r w:rsidR="00323CCE" w:rsidRPr="006C09C4">
        <w:rPr>
          <w:rFonts w:ascii="Times New Roman" w:hAnsi="Times New Roman" w:cs="Times New Roman"/>
          <w:sz w:val="24"/>
          <w:szCs w:val="24"/>
        </w:rPr>
        <w:t>,</w:t>
      </w:r>
      <w:r w:rsidRPr="006C09C4">
        <w:rPr>
          <w:rFonts w:ascii="Times New Roman" w:hAnsi="Times New Roman" w:cs="Times New Roman"/>
          <w:sz w:val="24"/>
          <w:szCs w:val="24"/>
        </w:rPr>
        <w:t xml:space="preserve"> by employees, seasonal employees, interns, </w:t>
      </w:r>
      <w:r w:rsidR="00012F33" w:rsidRPr="006C09C4">
        <w:rPr>
          <w:rFonts w:ascii="Times New Roman" w:hAnsi="Times New Roman" w:cs="Times New Roman"/>
          <w:sz w:val="24"/>
          <w:szCs w:val="24"/>
        </w:rPr>
        <w:t>volunteers,</w:t>
      </w:r>
      <w:r w:rsidRPr="006C09C4">
        <w:rPr>
          <w:rFonts w:ascii="Times New Roman" w:hAnsi="Times New Roman" w:cs="Times New Roman"/>
          <w:sz w:val="24"/>
          <w:szCs w:val="24"/>
        </w:rPr>
        <w:t xml:space="preserve"> and staff.</w:t>
      </w:r>
      <w:r w:rsidR="00323CCE" w:rsidRPr="006C09C4">
        <w:rPr>
          <w:rFonts w:ascii="Times New Roman" w:hAnsi="Times New Roman" w:cs="Times New Roman"/>
          <w:sz w:val="24"/>
          <w:szCs w:val="24"/>
        </w:rPr>
        <w:t xml:space="preserve"> </w:t>
      </w:r>
      <w:r w:rsidRPr="006C09C4">
        <w:rPr>
          <w:rFonts w:ascii="Times New Roman" w:hAnsi="Times New Roman" w:cs="Times New Roman"/>
          <w:sz w:val="24"/>
          <w:szCs w:val="24"/>
        </w:rPr>
        <w:t>Occasionally provides off-site programs to colleges, schools, and civic groups.</w:t>
      </w:r>
      <w:r w:rsidR="00323CCE" w:rsidRPr="006C09C4">
        <w:rPr>
          <w:rFonts w:ascii="Times New Roman" w:hAnsi="Times New Roman" w:cs="Times New Roman"/>
          <w:sz w:val="24"/>
          <w:szCs w:val="24"/>
        </w:rPr>
        <w:t xml:space="preserve"> </w:t>
      </w:r>
    </w:p>
    <w:p w14:paraId="3FE98BD5" w14:textId="561511BD" w:rsidR="00CA77F1" w:rsidRPr="006C09C4" w:rsidRDefault="00CA77F1" w:rsidP="00012F33">
      <w:pPr>
        <w:pStyle w:val="ListParagraph"/>
        <w:numPr>
          <w:ilvl w:val="0"/>
          <w:numId w:val="12"/>
        </w:numPr>
        <w:spacing w:after="0" w:line="240" w:lineRule="auto"/>
        <w:rPr>
          <w:rFonts w:ascii="Times New Roman" w:hAnsi="Times New Roman" w:cs="Times New Roman"/>
          <w:b/>
          <w:sz w:val="24"/>
          <w:szCs w:val="24"/>
        </w:rPr>
      </w:pPr>
      <w:r w:rsidRPr="006C09C4">
        <w:rPr>
          <w:rFonts w:ascii="Times New Roman" w:hAnsi="Times New Roman" w:cs="Times New Roman"/>
          <w:sz w:val="24"/>
          <w:szCs w:val="24"/>
        </w:rPr>
        <w:t>Responsible for budget estimates for all education outreach activities.</w:t>
      </w:r>
      <w:r w:rsidR="00323CCE" w:rsidRPr="006C09C4">
        <w:rPr>
          <w:rFonts w:ascii="Times New Roman" w:hAnsi="Times New Roman" w:cs="Times New Roman"/>
          <w:sz w:val="24"/>
          <w:szCs w:val="24"/>
        </w:rPr>
        <w:t xml:space="preserve"> </w:t>
      </w:r>
      <w:r w:rsidRPr="006C09C4">
        <w:rPr>
          <w:rFonts w:ascii="Times New Roman" w:hAnsi="Times New Roman" w:cs="Times New Roman"/>
          <w:sz w:val="24"/>
          <w:szCs w:val="24"/>
        </w:rPr>
        <w:t>Inspects physical education facilities such as nature trails, wayside exhibits, signs, interpretive, information, and audiovisual installations. Coordinates with others in the preparation of articles for publication in newspapers and magazines outlining the various programs that are available.</w:t>
      </w:r>
    </w:p>
    <w:p w14:paraId="7DA634DB" w14:textId="52F5BB7B" w:rsidR="00CA77F1" w:rsidRPr="006C09C4" w:rsidRDefault="00CA77F1" w:rsidP="00012F33">
      <w:pPr>
        <w:pStyle w:val="ListParagraph"/>
        <w:numPr>
          <w:ilvl w:val="0"/>
          <w:numId w:val="12"/>
        </w:numPr>
        <w:spacing w:after="0" w:line="240" w:lineRule="auto"/>
        <w:rPr>
          <w:rFonts w:ascii="Times New Roman" w:hAnsi="Times New Roman" w:cs="Times New Roman"/>
          <w:sz w:val="24"/>
          <w:szCs w:val="24"/>
        </w:rPr>
      </w:pPr>
      <w:r w:rsidRPr="006C09C4">
        <w:rPr>
          <w:rFonts w:ascii="Times New Roman" w:hAnsi="Times New Roman" w:cs="Times New Roman"/>
          <w:sz w:val="24"/>
          <w:szCs w:val="24"/>
        </w:rPr>
        <w:t xml:space="preserve">Serves as the Forest’s Education Outreach Coordinator. Coordinates with senior staff and oversees Forest participation in education activities such as local shows and </w:t>
      </w:r>
      <w:r w:rsidR="008D14D3" w:rsidRPr="006C09C4">
        <w:rPr>
          <w:rFonts w:ascii="Times New Roman" w:hAnsi="Times New Roman" w:cs="Times New Roman"/>
          <w:sz w:val="24"/>
          <w:szCs w:val="24"/>
        </w:rPr>
        <w:t>fairs and</w:t>
      </w:r>
      <w:r w:rsidR="00B04775" w:rsidRPr="006C09C4">
        <w:rPr>
          <w:rFonts w:ascii="Times New Roman" w:hAnsi="Times New Roman" w:cs="Times New Roman"/>
          <w:sz w:val="24"/>
          <w:szCs w:val="24"/>
        </w:rPr>
        <w:t xml:space="preserve"> </w:t>
      </w:r>
      <w:r w:rsidRPr="006C09C4">
        <w:rPr>
          <w:rFonts w:ascii="Times New Roman" w:hAnsi="Times New Roman" w:cs="Times New Roman"/>
          <w:sz w:val="24"/>
          <w:szCs w:val="24"/>
        </w:rPr>
        <w:t>assists with special events at field office location</w:t>
      </w:r>
      <w:r w:rsidR="00B04775" w:rsidRPr="006C09C4">
        <w:rPr>
          <w:rFonts w:ascii="Times New Roman" w:hAnsi="Times New Roman" w:cs="Times New Roman"/>
          <w:sz w:val="24"/>
          <w:szCs w:val="24"/>
        </w:rPr>
        <w:t>s</w:t>
      </w:r>
      <w:r w:rsidRPr="006C09C4">
        <w:rPr>
          <w:rFonts w:ascii="Times New Roman" w:hAnsi="Times New Roman" w:cs="Times New Roman"/>
          <w:sz w:val="24"/>
          <w:szCs w:val="24"/>
        </w:rPr>
        <w:t>. Responsible for coordination and execution of major outreach events within the Forest.</w:t>
      </w:r>
    </w:p>
    <w:p w14:paraId="6C46A486" w14:textId="77777777" w:rsidR="00CA77F1" w:rsidRPr="00CA77F1" w:rsidRDefault="00CA77F1" w:rsidP="00323CCE">
      <w:pPr>
        <w:spacing w:after="0" w:line="240" w:lineRule="auto"/>
        <w:rPr>
          <w:rFonts w:ascii="Times New Roman" w:hAnsi="Times New Roman" w:cs="Times New Roman"/>
          <w:sz w:val="24"/>
          <w:szCs w:val="24"/>
        </w:rPr>
      </w:pPr>
    </w:p>
    <w:p w14:paraId="6D22A954" w14:textId="77777777" w:rsidR="00CA77F1" w:rsidRPr="00323CCE" w:rsidRDefault="00CA77F1" w:rsidP="00323CCE">
      <w:pPr>
        <w:spacing w:after="0" w:line="240" w:lineRule="auto"/>
        <w:rPr>
          <w:rFonts w:ascii="Times New Roman" w:hAnsi="Times New Roman" w:cs="Times New Roman"/>
          <w:bCs/>
          <w:sz w:val="24"/>
          <w:szCs w:val="24"/>
          <w:u w:val="single"/>
        </w:rPr>
      </w:pPr>
      <w:r w:rsidRPr="00323CCE">
        <w:rPr>
          <w:rFonts w:ascii="Times New Roman" w:hAnsi="Times New Roman" w:cs="Times New Roman"/>
          <w:bCs/>
          <w:sz w:val="24"/>
          <w:szCs w:val="24"/>
          <w:u w:val="single"/>
        </w:rPr>
        <w:t xml:space="preserve">Natural Resource Education Materials Development, Studies, and Evaluations </w:t>
      </w:r>
    </w:p>
    <w:p w14:paraId="1D015B9C" w14:textId="4796553E" w:rsidR="00CA77F1" w:rsidRPr="006C09C4" w:rsidRDefault="00CA77F1" w:rsidP="006C09C4">
      <w:pPr>
        <w:pStyle w:val="ListParagraph"/>
        <w:numPr>
          <w:ilvl w:val="0"/>
          <w:numId w:val="13"/>
        </w:numPr>
        <w:spacing w:after="0" w:line="240" w:lineRule="auto"/>
        <w:rPr>
          <w:rFonts w:ascii="Times New Roman" w:hAnsi="Times New Roman" w:cs="Times New Roman"/>
          <w:sz w:val="24"/>
          <w:szCs w:val="24"/>
        </w:rPr>
      </w:pPr>
      <w:r w:rsidRPr="006C09C4">
        <w:rPr>
          <w:rFonts w:ascii="Times New Roman" w:hAnsi="Times New Roman" w:cs="Times New Roman"/>
          <w:sz w:val="24"/>
          <w:szCs w:val="24"/>
        </w:rPr>
        <w:t>The incumbent develops and implements criteria and tools to evaluate program/project effectiveness in meeting state and national educational standards and collaborates with partners to evaluate the Forest’s conservation education materials.</w:t>
      </w:r>
      <w:r w:rsidR="00323CCE" w:rsidRPr="006C09C4">
        <w:rPr>
          <w:rFonts w:ascii="Times New Roman" w:hAnsi="Times New Roman" w:cs="Times New Roman"/>
          <w:sz w:val="24"/>
          <w:szCs w:val="24"/>
        </w:rPr>
        <w:t xml:space="preserve"> </w:t>
      </w:r>
      <w:r w:rsidRPr="006C09C4">
        <w:rPr>
          <w:rFonts w:ascii="Times New Roman" w:hAnsi="Times New Roman" w:cs="Times New Roman"/>
          <w:sz w:val="24"/>
          <w:szCs w:val="24"/>
        </w:rPr>
        <w:t>Develops conservation education materials and programs that meet education</w:t>
      </w:r>
      <w:r w:rsidR="00B04775" w:rsidRPr="006C09C4">
        <w:rPr>
          <w:rFonts w:ascii="Times New Roman" w:hAnsi="Times New Roman" w:cs="Times New Roman"/>
          <w:sz w:val="24"/>
          <w:szCs w:val="24"/>
        </w:rPr>
        <w:t>al</w:t>
      </w:r>
      <w:r w:rsidRPr="006C09C4">
        <w:rPr>
          <w:rFonts w:ascii="Times New Roman" w:hAnsi="Times New Roman" w:cs="Times New Roman"/>
          <w:sz w:val="24"/>
          <w:szCs w:val="24"/>
        </w:rPr>
        <w:t xml:space="preserve"> standards.</w:t>
      </w:r>
      <w:r w:rsidRPr="006C09C4">
        <w:rPr>
          <w:rFonts w:ascii="Times New Roman" w:hAnsi="Times New Roman" w:cs="Times New Roman"/>
          <w:b/>
          <w:sz w:val="24"/>
          <w:szCs w:val="24"/>
        </w:rPr>
        <w:t xml:space="preserve"> </w:t>
      </w:r>
      <w:r w:rsidRPr="006C09C4">
        <w:rPr>
          <w:rFonts w:ascii="Times New Roman" w:hAnsi="Times New Roman" w:cs="Times New Roman"/>
          <w:sz w:val="24"/>
          <w:szCs w:val="24"/>
        </w:rPr>
        <w:t>Investigates potential program improvement projects and conducts special studies.</w:t>
      </w:r>
    </w:p>
    <w:p w14:paraId="582442FE" w14:textId="77777777" w:rsidR="00CA77F1" w:rsidRPr="00CA77F1" w:rsidRDefault="00CA77F1" w:rsidP="00323CCE">
      <w:pPr>
        <w:spacing w:after="0" w:line="240" w:lineRule="auto"/>
        <w:rPr>
          <w:rFonts w:ascii="Times New Roman" w:hAnsi="Times New Roman" w:cs="Times New Roman"/>
          <w:b/>
          <w:sz w:val="24"/>
          <w:szCs w:val="24"/>
        </w:rPr>
      </w:pPr>
    </w:p>
    <w:p w14:paraId="022AE384" w14:textId="684A9A3A" w:rsidR="00CA77F1" w:rsidRPr="00323CCE" w:rsidRDefault="00CA77F1" w:rsidP="00323CCE">
      <w:pPr>
        <w:spacing w:after="0" w:line="240" w:lineRule="auto"/>
        <w:rPr>
          <w:rFonts w:ascii="Times New Roman" w:hAnsi="Times New Roman" w:cs="Times New Roman"/>
          <w:bCs/>
          <w:sz w:val="24"/>
          <w:szCs w:val="24"/>
          <w:u w:val="single"/>
        </w:rPr>
      </w:pPr>
      <w:r w:rsidRPr="00323CCE">
        <w:rPr>
          <w:rFonts w:ascii="Times New Roman" w:hAnsi="Times New Roman" w:cs="Times New Roman"/>
          <w:bCs/>
          <w:sz w:val="24"/>
          <w:szCs w:val="24"/>
          <w:u w:val="single"/>
        </w:rPr>
        <w:t>Natural Resources Conservation Education Coordination, Partnerships, and Contract Work</w:t>
      </w:r>
      <w:r w:rsidR="00323CCE" w:rsidRPr="00323CCE">
        <w:rPr>
          <w:rFonts w:ascii="Times New Roman" w:hAnsi="Times New Roman" w:cs="Times New Roman"/>
          <w:bCs/>
          <w:sz w:val="24"/>
          <w:szCs w:val="24"/>
          <w:u w:val="single"/>
        </w:rPr>
        <w:t xml:space="preserve"> </w:t>
      </w:r>
    </w:p>
    <w:p w14:paraId="1E592293" w14:textId="77777777" w:rsidR="006C09C4" w:rsidRDefault="00CA77F1" w:rsidP="00012F33">
      <w:pPr>
        <w:pStyle w:val="ListParagraph"/>
        <w:numPr>
          <w:ilvl w:val="0"/>
          <w:numId w:val="13"/>
        </w:numPr>
        <w:spacing w:after="0" w:line="240" w:lineRule="auto"/>
        <w:rPr>
          <w:rFonts w:ascii="Times New Roman" w:hAnsi="Times New Roman" w:cs="Times New Roman"/>
          <w:sz w:val="24"/>
          <w:szCs w:val="24"/>
        </w:rPr>
      </w:pPr>
      <w:r w:rsidRPr="006C09C4">
        <w:rPr>
          <w:rFonts w:ascii="Times New Roman" w:hAnsi="Times New Roman" w:cs="Times New Roman"/>
          <w:sz w:val="24"/>
          <w:szCs w:val="24"/>
        </w:rPr>
        <w:t>Serves as Conservation Education partnership coordinator.</w:t>
      </w:r>
      <w:r w:rsidR="00323CCE" w:rsidRPr="006C09C4">
        <w:rPr>
          <w:rFonts w:ascii="Times New Roman" w:hAnsi="Times New Roman" w:cs="Times New Roman"/>
          <w:sz w:val="24"/>
          <w:szCs w:val="24"/>
        </w:rPr>
        <w:t xml:space="preserve"> </w:t>
      </w:r>
      <w:r w:rsidRPr="006C09C4">
        <w:rPr>
          <w:rFonts w:ascii="Times New Roman" w:hAnsi="Times New Roman" w:cs="Times New Roman"/>
          <w:sz w:val="24"/>
          <w:szCs w:val="24"/>
        </w:rPr>
        <w:t>Develops guidelines, translates regulations to the field level, administers agreements, ensures procedures are followed, provides technical expertise, and ensures records are maintained.</w:t>
      </w:r>
      <w:r w:rsidR="00323CCE" w:rsidRPr="006C09C4">
        <w:rPr>
          <w:rFonts w:ascii="Times New Roman" w:hAnsi="Times New Roman" w:cs="Times New Roman"/>
          <w:sz w:val="24"/>
          <w:szCs w:val="24"/>
        </w:rPr>
        <w:t xml:space="preserve"> </w:t>
      </w:r>
    </w:p>
    <w:p w14:paraId="045AC186" w14:textId="36DB72F2" w:rsidR="00CA77F1" w:rsidRDefault="00CA77F1" w:rsidP="00012F33">
      <w:pPr>
        <w:pStyle w:val="ListParagraph"/>
        <w:numPr>
          <w:ilvl w:val="0"/>
          <w:numId w:val="13"/>
        </w:numPr>
        <w:spacing w:after="0" w:line="240" w:lineRule="auto"/>
        <w:rPr>
          <w:rFonts w:ascii="Times New Roman" w:hAnsi="Times New Roman" w:cs="Times New Roman"/>
          <w:sz w:val="24"/>
          <w:szCs w:val="24"/>
        </w:rPr>
      </w:pPr>
      <w:r w:rsidRPr="006C09C4">
        <w:rPr>
          <w:rFonts w:ascii="Times New Roman" w:hAnsi="Times New Roman" w:cs="Times New Roman"/>
          <w:sz w:val="24"/>
          <w:szCs w:val="24"/>
        </w:rPr>
        <w:t>Responsible for seeking natural resource conservation education outreach-related grants</w:t>
      </w:r>
      <w:r w:rsidR="00B04775" w:rsidRPr="006C09C4">
        <w:rPr>
          <w:rFonts w:ascii="Times New Roman" w:hAnsi="Times New Roman" w:cs="Times New Roman"/>
          <w:sz w:val="24"/>
          <w:szCs w:val="24"/>
        </w:rPr>
        <w:t>,</w:t>
      </w:r>
      <w:r w:rsidRPr="006C09C4">
        <w:rPr>
          <w:rFonts w:ascii="Times New Roman" w:hAnsi="Times New Roman" w:cs="Times New Roman"/>
          <w:sz w:val="24"/>
          <w:szCs w:val="24"/>
        </w:rPr>
        <w:t xml:space="preserve"> and for coordinating and screening forest grant applications.</w:t>
      </w:r>
    </w:p>
    <w:p w14:paraId="1BD585E2" w14:textId="77777777" w:rsidR="00012F33" w:rsidRPr="006C09C4" w:rsidRDefault="00012F33" w:rsidP="00012F33">
      <w:pPr>
        <w:pStyle w:val="ListParagraph"/>
        <w:spacing w:after="0" w:line="240" w:lineRule="auto"/>
        <w:ind w:left="360"/>
        <w:rPr>
          <w:rFonts w:ascii="Times New Roman" w:hAnsi="Times New Roman" w:cs="Times New Roman"/>
          <w:sz w:val="24"/>
          <w:szCs w:val="24"/>
        </w:rPr>
      </w:pPr>
    </w:p>
    <w:p w14:paraId="1E2192DB" w14:textId="4F1F6B87" w:rsidR="00CE7DD6" w:rsidRDefault="00012F33" w:rsidP="0069485A">
      <w:pPr>
        <w:spacing w:after="0" w:line="240" w:lineRule="auto"/>
        <w:rPr>
          <w:rFonts w:ascii="Times New Roman" w:hAnsi="Times New Roman" w:cs="Times New Roman"/>
          <w:b/>
          <w:bCs/>
          <w:color w:val="000000"/>
          <w:sz w:val="24"/>
          <w:szCs w:val="24"/>
        </w:rPr>
      </w:pPr>
      <w:r>
        <w:rPr>
          <w:rFonts w:ascii="Times New Roman" w:hAnsi="Times New Roman" w:cs="Times New Roman"/>
          <w:noProof/>
        </w:rPr>
        <w:drawing>
          <wp:inline distT="0" distB="0" distL="0" distR="0" wp14:anchorId="036CEE1E" wp14:editId="614690CB">
            <wp:extent cx="5943600" cy="3276600"/>
            <wp:effectExtent l="19050" t="19050" r="19050" b="19050"/>
            <wp:docPr id="2" name="Picture 2" descr="A group of people standing next to a pile of garb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next to a pile of garbag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7033" b="14040"/>
                    <a:stretch/>
                  </pic:blipFill>
                  <pic:spPr bwMode="auto">
                    <a:xfrm>
                      <a:off x="0" y="0"/>
                      <a:ext cx="5943600" cy="3276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13CECB" w14:textId="3F5406CC" w:rsidR="00D4050E" w:rsidRDefault="008818E5" w:rsidP="0069485A">
      <w:pPr>
        <w:spacing w:after="0" w:line="240" w:lineRule="auto"/>
        <w:rPr>
          <w:rFonts w:ascii="Times New Roman" w:hAnsi="Times New Roman" w:cs="Times New Roman"/>
          <w:b/>
          <w:bCs/>
          <w:color w:val="000000"/>
          <w:sz w:val="24"/>
          <w:szCs w:val="24"/>
        </w:rPr>
      </w:pPr>
      <w:r w:rsidRPr="00B2159E">
        <w:rPr>
          <w:rFonts w:ascii="Times New Roman" w:hAnsi="Times New Roman" w:cs="Times New Roman"/>
          <w:b/>
          <w:bCs/>
          <w:color w:val="000000"/>
          <w:sz w:val="24"/>
          <w:szCs w:val="24"/>
        </w:rPr>
        <w:lastRenderedPageBreak/>
        <w:t>About the Forest</w:t>
      </w:r>
    </w:p>
    <w:p w14:paraId="66074B86" w14:textId="07B9B6AF" w:rsidR="00323CCE" w:rsidRDefault="00CD0E58" w:rsidP="0069485A">
      <w:pPr>
        <w:spacing w:after="0" w:line="240" w:lineRule="auto"/>
        <w:rPr>
          <w:rFonts w:ascii="Times New Roman" w:hAnsi="Times New Roman" w:cs="Times New Roman"/>
          <w:color w:val="000000"/>
          <w:sz w:val="24"/>
          <w:szCs w:val="24"/>
        </w:rPr>
      </w:pPr>
      <w:r w:rsidRPr="001F746E">
        <w:rPr>
          <w:rFonts w:ascii="Times New Roman" w:hAnsi="Times New Roman" w:cs="Times New Roman"/>
          <w:color w:val="000000"/>
          <w:sz w:val="24"/>
          <w:szCs w:val="24"/>
        </w:rPr>
        <w:t>Monongahela National Forest includes</w:t>
      </w:r>
      <w:r w:rsidR="0069485A" w:rsidRPr="0069485A">
        <w:rPr>
          <w:rFonts w:ascii="Times New Roman" w:hAnsi="Times New Roman" w:cs="Times New Roman"/>
          <w:color w:val="000000"/>
          <w:sz w:val="24"/>
          <w:szCs w:val="24"/>
        </w:rPr>
        <w:t xml:space="preserve"> more than 919,000 acres in 10 counties in the highlands of the West Virginia.</w:t>
      </w:r>
      <w:r w:rsidR="001F746E">
        <w:rPr>
          <w:rFonts w:ascii="Times New Roman" w:hAnsi="Times New Roman" w:cs="Times New Roman"/>
          <w:color w:val="000000"/>
          <w:sz w:val="24"/>
          <w:szCs w:val="24"/>
        </w:rPr>
        <w:t xml:space="preserve"> </w:t>
      </w:r>
      <w:r w:rsidR="0069485A" w:rsidRPr="0069485A">
        <w:rPr>
          <w:rFonts w:ascii="Times New Roman" w:hAnsi="Times New Roman" w:cs="Times New Roman"/>
          <w:color w:val="000000"/>
          <w:sz w:val="24"/>
          <w:szCs w:val="24"/>
        </w:rPr>
        <w:t>Located within a day's drive of about half of the nation's population, the Forest is both popular and accessible; yet feels remote and wild.</w:t>
      </w:r>
    </w:p>
    <w:p w14:paraId="64BA1338" w14:textId="722F37C7" w:rsidR="00323CCE" w:rsidRPr="0069485A" w:rsidRDefault="00323CCE" w:rsidP="0069485A">
      <w:pPr>
        <w:spacing w:after="0" w:line="240" w:lineRule="auto"/>
        <w:rPr>
          <w:rFonts w:ascii="Times New Roman" w:hAnsi="Times New Roman" w:cs="Times New Roman"/>
          <w:color w:val="000000"/>
          <w:sz w:val="24"/>
          <w:szCs w:val="24"/>
        </w:rPr>
      </w:pPr>
    </w:p>
    <w:p w14:paraId="6CEBC516" w14:textId="7B1DDA4E" w:rsidR="0069485A" w:rsidRPr="0069485A" w:rsidRDefault="0069485A" w:rsidP="0069485A">
      <w:pPr>
        <w:spacing w:after="0" w:line="240" w:lineRule="auto"/>
        <w:rPr>
          <w:rFonts w:ascii="Times New Roman" w:hAnsi="Times New Roman" w:cs="Times New Roman"/>
          <w:color w:val="000000"/>
          <w:sz w:val="24"/>
          <w:szCs w:val="24"/>
        </w:rPr>
      </w:pPr>
      <w:r w:rsidRPr="0069485A">
        <w:rPr>
          <w:rFonts w:ascii="Times New Roman" w:hAnsi="Times New Roman" w:cs="Times New Roman"/>
          <w:color w:val="000000"/>
          <w:sz w:val="24"/>
          <w:szCs w:val="24"/>
        </w:rPr>
        <w:t>The Monongahela is one of the most biologically diverse national forests and is considered by The Nature Conservancy to be in an area of global ecological importance. Much of this diversity can be attributed to the wide variations in elevation and the resulting patterns of precipitation. The lowest part of the Forest is on the eastern side a</w:t>
      </w:r>
      <w:r w:rsidR="007B2696">
        <w:rPr>
          <w:rFonts w:ascii="Times New Roman" w:hAnsi="Times New Roman" w:cs="Times New Roman"/>
          <w:color w:val="000000"/>
          <w:sz w:val="24"/>
          <w:szCs w:val="24"/>
        </w:rPr>
        <w:t xml:space="preserve">t about </w:t>
      </w:r>
      <w:r w:rsidRPr="0069485A">
        <w:rPr>
          <w:rFonts w:ascii="Times New Roman" w:hAnsi="Times New Roman" w:cs="Times New Roman"/>
          <w:color w:val="000000"/>
          <w:sz w:val="24"/>
          <w:szCs w:val="24"/>
        </w:rPr>
        <w:t xml:space="preserve">1,000 feet above sea level, while the central portion of the Forest contains the </w:t>
      </w:r>
      <w:r w:rsidR="001F746E">
        <w:rPr>
          <w:rFonts w:ascii="Times New Roman" w:hAnsi="Times New Roman" w:cs="Times New Roman"/>
          <w:color w:val="000000"/>
          <w:sz w:val="24"/>
          <w:szCs w:val="24"/>
        </w:rPr>
        <w:t>s</w:t>
      </w:r>
      <w:r w:rsidRPr="0069485A">
        <w:rPr>
          <w:rFonts w:ascii="Times New Roman" w:hAnsi="Times New Roman" w:cs="Times New Roman"/>
          <w:color w:val="000000"/>
          <w:sz w:val="24"/>
          <w:szCs w:val="24"/>
        </w:rPr>
        <w:t xml:space="preserve">tate's highest </w:t>
      </w:r>
      <w:r w:rsidR="001F746E">
        <w:rPr>
          <w:rFonts w:ascii="Times New Roman" w:hAnsi="Times New Roman" w:cs="Times New Roman"/>
          <w:color w:val="000000"/>
          <w:sz w:val="24"/>
          <w:szCs w:val="24"/>
        </w:rPr>
        <w:t>point</w:t>
      </w:r>
      <w:r w:rsidR="007B2696">
        <w:rPr>
          <w:rFonts w:ascii="Times New Roman" w:hAnsi="Times New Roman" w:cs="Times New Roman"/>
          <w:color w:val="000000"/>
          <w:sz w:val="24"/>
          <w:szCs w:val="24"/>
        </w:rPr>
        <w:t>,</w:t>
      </w:r>
      <w:r w:rsidRPr="0069485A">
        <w:rPr>
          <w:rFonts w:ascii="Times New Roman" w:hAnsi="Times New Roman" w:cs="Times New Roman"/>
          <w:color w:val="000000"/>
          <w:sz w:val="24"/>
          <w:szCs w:val="24"/>
        </w:rPr>
        <w:t xml:space="preserve"> Spruce Knob</w:t>
      </w:r>
      <w:r w:rsidR="007B2696">
        <w:rPr>
          <w:rFonts w:ascii="Times New Roman" w:hAnsi="Times New Roman" w:cs="Times New Roman"/>
          <w:color w:val="000000"/>
          <w:sz w:val="24"/>
          <w:szCs w:val="24"/>
        </w:rPr>
        <w:t>,</w:t>
      </w:r>
      <w:r w:rsidRPr="0069485A">
        <w:rPr>
          <w:rFonts w:ascii="Times New Roman" w:hAnsi="Times New Roman" w:cs="Times New Roman"/>
          <w:color w:val="000000"/>
          <w:sz w:val="24"/>
          <w:szCs w:val="24"/>
        </w:rPr>
        <w:t xml:space="preserve"> at an elevation of 4,863 feet above sea level.</w:t>
      </w:r>
      <w:r w:rsidR="007B2696">
        <w:rPr>
          <w:rFonts w:ascii="Times New Roman" w:hAnsi="Times New Roman" w:cs="Times New Roman"/>
          <w:color w:val="000000"/>
          <w:sz w:val="24"/>
          <w:szCs w:val="24"/>
        </w:rPr>
        <w:t xml:space="preserve"> </w:t>
      </w:r>
      <w:r w:rsidRPr="0069485A">
        <w:rPr>
          <w:rFonts w:ascii="Times New Roman" w:hAnsi="Times New Roman" w:cs="Times New Roman"/>
          <w:color w:val="000000"/>
          <w:sz w:val="24"/>
          <w:szCs w:val="24"/>
        </w:rPr>
        <w:t xml:space="preserve">The western side of the Forest receives about 60 inches of precipitation per year while the "rain shadow" side </w:t>
      </w:r>
      <w:r w:rsidR="007B2696">
        <w:rPr>
          <w:rFonts w:ascii="Times New Roman" w:hAnsi="Times New Roman" w:cs="Times New Roman"/>
          <w:color w:val="000000"/>
          <w:sz w:val="24"/>
          <w:szCs w:val="24"/>
        </w:rPr>
        <w:t>to</w:t>
      </w:r>
      <w:r w:rsidRPr="0069485A">
        <w:rPr>
          <w:rFonts w:ascii="Times New Roman" w:hAnsi="Times New Roman" w:cs="Times New Roman"/>
          <w:color w:val="000000"/>
          <w:sz w:val="24"/>
          <w:szCs w:val="24"/>
        </w:rPr>
        <w:t xml:space="preserve"> the east receives half of that.</w:t>
      </w:r>
    </w:p>
    <w:p w14:paraId="2BF4C1B3" w14:textId="77777777" w:rsidR="0069485A" w:rsidRPr="0069485A" w:rsidRDefault="0069485A" w:rsidP="0069485A">
      <w:pPr>
        <w:spacing w:after="0" w:line="240" w:lineRule="auto"/>
        <w:rPr>
          <w:rFonts w:ascii="Times New Roman" w:hAnsi="Times New Roman" w:cs="Times New Roman"/>
          <w:color w:val="000000"/>
          <w:sz w:val="24"/>
          <w:szCs w:val="24"/>
        </w:rPr>
      </w:pPr>
    </w:p>
    <w:p w14:paraId="67B7A84C" w14:textId="2CE4CA46" w:rsidR="0069485A" w:rsidRPr="0069485A" w:rsidRDefault="0069485A" w:rsidP="0069485A">
      <w:pPr>
        <w:spacing w:after="0" w:line="240" w:lineRule="auto"/>
        <w:rPr>
          <w:rFonts w:ascii="Times New Roman" w:hAnsi="Times New Roman" w:cs="Times New Roman"/>
          <w:color w:val="000000"/>
          <w:sz w:val="24"/>
          <w:szCs w:val="24"/>
        </w:rPr>
      </w:pPr>
      <w:r w:rsidRPr="0069485A">
        <w:rPr>
          <w:rFonts w:ascii="Times New Roman" w:hAnsi="Times New Roman" w:cs="Times New Roman"/>
          <w:color w:val="000000"/>
          <w:sz w:val="24"/>
          <w:szCs w:val="24"/>
        </w:rPr>
        <w:t>The mountain</w:t>
      </w:r>
      <w:r w:rsidR="007B2696">
        <w:rPr>
          <w:rFonts w:ascii="Times New Roman" w:hAnsi="Times New Roman" w:cs="Times New Roman"/>
          <w:color w:val="000000"/>
          <w:sz w:val="24"/>
          <w:szCs w:val="24"/>
        </w:rPr>
        <w:t>s</w:t>
      </w:r>
      <w:r w:rsidRPr="0069485A">
        <w:rPr>
          <w:rFonts w:ascii="Times New Roman" w:hAnsi="Times New Roman" w:cs="Times New Roman"/>
          <w:color w:val="000000"/>
          <w:sz w:val="24"/>
          <w:szCs w:val="24"/>
        </w:rPr>
        <w:t xml:space="preserve"> lie in a northeast to southwest pattern, with valleys between for most of the Forest. Rivers and streams are abundant, and act as a travel corridor for both plants and animals, which further increases the biological complexity. At least 75 tree species are found in the Forest, more than 225 species of birds, </w:t>
      </w:r>
      <w:r w:rsidR="007B2696">
        <w:rPr>
          <w:rFonts w:ascii="Times New Roman" w:hAnsi="Times New Roman" w:cs="Times New Roman"/>
          <w:color w:val="000000"/>
          <w:sz w:val="24"/>
          <w:szCs w:val="24"/>
        </w:rPr>
        <w:t>eight</w:t>
      </w:r>
      <w:r w:rsidRPr="0069485A">
        <w:rPr>
          <w:rFonts w:ascii="Times New Roman" w:hAnsi="Times New Roman" w:cs="Times New Roman"/>
          <w:color w:val="000000"/>
          <w:sz w:val="24"/>
          <w:szCs w:val="24"/>
        </w:rPr>
        <w:t xml:space="preserve"> </w:t>
      </w:r>
      <w:r w:rsidR="007B2696" w:rsidRPr="0069485A">
        <w:rPr>
          <w:rFonts w:ascii="Times New Roman" w:hAnsi="Times New Roman" w:cs="Times New Roman"/>
          <w:color w:val="000000"/>
          <w:sz w:val="24"/>
          <w:szCs w:val="24"/>
        </w:rPr>
        <w:t>federally listed</w:t>
      </w:r>
      <w:r w:rsidRPr="0069485A">
        <w:rPr>
          <w:rFonts w:ascii="Times New Roman" w:hAnsi="Times New Roman" w:cs="Times New Roman"/>
          <w:color w:val="000000"/>
          <w:sz w:val="24"/>
          <w:szCs w:val="24"/>
        </w:rPr>
        <w:t xml:space="preserve"> threatened or endangered species of birds, bats, </w:t>
      </w:r>
      <w:r w:rsidR="00012F33" w:rsidRPr="0069485A">
        <w:rPr>
          <w:rFonts w:ascii="Times New Roman" w:hAnsi="Times New Roman" w:cs="Times New Roman"/>
          <w:color w:val="000000"/>
          <w:sz w:val="24"/>
          <w:szCs w:val="24"/>
        </w:rPr>
        <w:t>salamanders,</w:t>
      </w:r>
      <w:r w:rsidRPr="0069485A">
        <w:rPr>
          <w:rFonts w:ascii="Times New Roman" w:hAnsi="Times New Roman" w:cs="Times New Roman"/>
          <w:color w:val="000000"/>
          <w:sz w:val="24"/>
          <w:szCs w:val="24"/>
        </w:rPr>
        <w:t xml:space="preserve"> and plants, 60 species of nongame/forage fish, 12 species of game fish.</w:t>
      </w:r>
    </w:p>
    <w:p w14:paraId="0BC05543" w14:textId="77988221" w:rsidR="0069485A" w:rsidRPr="0069485A" w:rsidRDefault="0069485A" w:rsidP="0069485A">
      <w:pPr>
        <w:spacing w:after="0" w:line="240" w:lineRule="auto"/>
        <w:rPr>
          <w:rFonts w:ascii="Times New Roman" w:hAnsi="Times New Roman" w:cs="Times New Roman"/>
          <w:color w:val="000000"/>
          <w:sz w:val="24"/>
          <w:szCs w:val="24"/>
        </w:rPr>
      </w:pPr>
    </w:p>
    <w:p w14:paraId="6C93A329" w14:textId="2067FD14" w:rsidR="00B2159E" w:rsidRDefault="00B2159E" w:rsidP="008818E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Snow is common in winter, while s</w:t>
      </w:r>
      <w:r w:rsidR="008818E5" w:rsidRPr="008818E5">
        <w:rPr>
          <w:rFonts w:ascii="Times New Roman" w:hAnsi="Times New Roman" w:cs="Times New Roman"/>
          <w:color w:val="000000"/>
          <w:sz w:val="24"/>
          <w:szCs w:val="24"/>
        </w:rPr>
        <w:t>pring brings moderate temperatures perfect for trout fishing.</w:t>
      </w:r>
      <w:r w:rsidR="007B2696">
        <w:rPr>
          <w:rFonts w:ascii="Times New Roman" w:hAnsi="Times New Roman" w:cs="Times New Roman"/>
          <w:color w:val="000000"/>
          <w:sz w:val="24"/>
          <w:szCs w:val="24"/>
        </w:rPr>
        <w:t xml:space="preserve"> Spring wildflowers are abundant.</w:t>
      </w:r>
      <w:r w:rsidR="008818E5" w:rsidRPr="008818E5">
        <w:rPr>
          <w:rFonts w:ascii="Times New Roman" w:hAnsi="Times New Roman" w:cs="Times New Roman"/>
          <w:color w:val="000000"/>
          <w:sz w:val="24"/>
          <w:szCs w:val="24"/>
        </w:rPr>
        <w:t xml:space="preserve"> Summers are typically moderate, with pleasantly sunny days perfect for camping and hiking. The forest is a favorite destination in the fall, when the days turn </w:t>
      </w:r>
      <w:r w:rsidR="00012F33" w:rsidRPr="008818E5">
        <w:rPr>
          <w:rFonts w:ascii="Times New Roman" w:hAnsi="Times New Roman" w:cs="Times New Roman"/>
          <w:color w:val="000000"/>
          <w:sz w:val="24"/>
          <w:szCs w:val="24"/>
        </w:rPr>
        <w:t>cooler,</w:t>
      </w:r>
      <w:r w:rsidR="008818E5" w:rsidRPr="008818E5">
        <w:rPr>
          <w:rFonts w:ascii="Times New Roman" w:hAnsi="Times New Roman" w:cs="Times New Roman"/>
          <w:color w:val="000000"/>
          <w:sz w:val="24"/>
          <w:szCs w:val="24"/>
        </w:rPr>
        <w:t xml:space="preserve"> and the trees feature a beautiful palate of reds, </w:t>
      </w:r>
      <w:r w:rsidR="00012F33" w:rsidRPr="008818E5">
        <w:rPr>
          <w:rFonts w:ascii="Times New Roman" w:hAnsi="Times New Roman" w:cs="Times New Roman"/>
          <w:color w:val="000000"/>
          <w:sz w:val="24"/>
          <w:szCs w:val="24"/>
        </w:rPr>
        <w:t>oranges,</w:t>
      </w:r>
      <w:r w:rsidR="008818E5" w:rsidRPr="008818E5">
        <w:rPr>
          <w:rFonts w:ascii="Times New Roman" w:hAnsi="Times New Roman" w:cs="Times New Roman"/>
          <w:color w:val="000000"/>
          <w:sz w:val="24"/>
          <w:szCs w:val="24"/>
        </w:rPr>
        <w:t xml:space="preserve"> and yellows. For more about</w:t>
      </w:r>
      <w:r w:rsidR="007B2696">
        <w:rPr>
          <w:rFonts w:ascii="Times New Roman" w:hAnsi="Times New Roman" w:cs="Times New Roman"/>
          <w:color w:val="000000"/>
          <w:sz w:val="24"/>
          <w:szCs w:val="24"/>
        </w:rPr>
        <w:t xml:space="preserve"> </w:t>
      </w:r>
      <w:r w:rsidR="008818E5" w:rsidRPr="008818E5">
        <w:rPr>
          <w:rFonts w:ascii="Times New Roman" w:hAnsi="Times New Roman" w:cs="Times New Roman"/>
          <w:color w:val="000000"/>
          <w:sz w:val="24"/>
          <w:szCs w:val="24"/>
        </w:rPr>
        <w:t>Monongahela National Forest, v</w:t>
      </w:r>
      <w:r>
        <w:rPr>
          <w:rFonts w:ascii="Times New Roman" w:hAnsi="Times New Roman" w:cs="Times New Roman"/>
          <w:color w:val="000000"/>
          <w:sz w:val="24"/>
          <w:szCs w:val="24"/>
        </w:rPr>
        <w:t xml:space="preserve">isit </w:t>
      </w:r>
      <w:hyperlink r:id="rId11" w:history="1">
        <w:r w:rsidRPr="00670237">
          <w:rPr>
            <w:rStyle w:val="Hyperlink"/>
            <w:rFonts w:ascii="Times New Roman" w:hAnsi="Times New Roman" w:cs="Times New Roman"/>
            <w:sz w:val="24"/>
            <w:szCs w:val="24"/>
          </w:rPr>
          <w:t>https://www.fs.usda.gov/mnf</w:t>
        </w:r>
      </w:hyperlink>
      <w:r>
        <w:rPr>
          <w:rFonts w:ascii="Times New Roman" w:hAnsi="Times New Roman" w:cs="Times New Roman"/>
          <w:color w:val="000000"/>
          <w:sz w:val="24"/>
          <w:szCs w:val="24"/>
        </w:rPr>
        <w:t>.</w:t>
      </w:r>
    </w:p>
    <w:p w14:paraId="76E74218" w14:textId="40FB8EF5" w:rsidR="008818E5" w:rsidRPr="008818E5" w:rsidRDefault="008818E5" w:rsidP="008818E5">
      <w:pPr>
        <w:spacing w:after="0" w:line="240" w:lineRule="auto"/>
        <w:rPr>
          <w:rFonts w:ascii="Times New Roman" w:hAnsi="Times New Roman" w:cs="Times New Roman"/>
          <w:color w:val="000000"/>
          <w:sz w:val="24"/>
          <w:szCs w:val="24"/>
        </w:rPr>
      </w:pPr>
    </w:p>
    <w:p w14:paraId="03E819DF" w14:textId="60446B79" w:rsidR="00D4050E" w:rsidRDefault="00B2159E" w:rsidP="00B2159E">
      <w:pPr>
        <w:spacing w:after="0" w:line="240" w:lineRule="auto"/>
        <w:rPr>
          <w:rFonts w:ascii="Times New Roman" w:hAnsi="Times New Roman" w:cs="Times New Roman"/>
          <w:b/>
          <w:bCs/>
          <w:color w:val="000000"/>
          <w:sz w:val="24"/>
          <w:szCs w:val="24"/>
        </w:rPr>
      </w:pPr>
      <w:r w:rsidRPr="0069485A">
        <w:rPr>
          <w:rFonts w:ascii="Times New Roman" w:hAnsi="Times New Roman" w:cs="Times New Roman"/>
          <w:b/>
          <w:bCs/>
          <w:color w:val="000000"/>
          <w:sz w:val="24"/>
          <w:szCs w:val="24"/>
        </w:rPr>
        <w:t>How to Apply</w:t>
      </w:r>
    </w:p>
    <w:p w14:paraId="7A352912" w14:textId="00105FF7" w:rsidR="00CD0E58" w:rsidRDefault="00B2159E" w:rsidP="00B2159E">
      <w:pPr>
        <w:spacing w:after="0" w:line="240" w:lineRule="auto"/>
      </w:pPr>
      <w:r w:rsidRPr="00B2159E">
        <w:rPr>
          <w:rFonts w:ascii="Times New Roman" w:hAnsi="Times New Roman" w:cs="Times New Roman"/>
          <w:color w:val="000000"/>
          <w:sz w:val="24"/>
          <w:szCs w:val="24"/>
        </w:rPr>
        <w:t>If you are interested in this position or would like additional information, please respond to this notice on the outreach database, fill out the voluntary outreach response form</w:t>
      </w:r>
      <w:r w:rsidR="00E05D17">
        <w:rPr>
          <w:rFonts w:ascii="Times New Roman" w:hAnsi="Times New Roman" w:cs="Times New Roman"/>
          <w:color w:val="000000"/>
          <w:sz w:val="24"/>
          <w:szCs w:val="24"/>
        </w:rPr>
        <w:t>,</w:t>
      </w:r>
      <w:r w:rsidRPr="00B2159E">
        <w:rPr>
          <w:rFonts w:ascii="Times New Roman" w:hAnsi="Times New Roman" w:cs="Times New Roman"/>
          <w:color w:val="000000"/>
          <w:sz w:val="24"/>
          <w:szCs w:val="24"/>
        </w:rPr>
        <w:t xml:space="preserve"> and return it along with your resume to </w:t>
      </w:r>
      <w:r w:rsidR="008D14D3" w:rsidRPr="008D14D3">
        <w:rPr>
          <w:rFonts w:ascii="Times New Roman" w:hAnsi="Times New Roman" w:cs="Times New Roman"/>
          <w:color w:val="000000"/>
          <w:sz w:val="24"/>
          <w:szCs w:val="24"/>
        </w:rPr>
        <w:t>Kelly Bridges at kelly.bridges@usda.gov</w:t>
      </w:r>
      <w:r w:rsidR="00B0348F">
        <w:rPr>
          <w:rFonts w:ascii="Times New Roman" w:hAnsi="Times New Roman" w:cs="Times New Roman"/>
          <w:color w:val="000000"/>
          <w:sz w:val="24"/>
          <w:szCs w:val="24"/>
        </w:rPr>
        <w:t>.</w:t>
      </w:r>
      <w:r w:rsidR="00CD0E58" w:rsidRPr="00CD0E58">
        <w:t xml:space="preserve"> </w:t>
      </w:r>
    </w:p>
    <w:p w14:paraId="60CD8EBE" w14:textId="48E9F620" w:rsidR="00B04775" w:rsidRDefault="00B04775" w:rsidP="00B2159E">
      <w:pPr>
        <w:pBdr>
          <w:bottom w:val="single" w:sz="6" w:space="1" w:color="auto"/>
        </w:pBdr>
        <w:spacing w:after="0" w:line="240" w:lineRule="auto"/>
      </w:pPr>
    </w:p>
    <w:p w14:paraId="3D9E7A62" w14:textId="77777777" w:rsidR="00B04775" w:rsidRDefault="00B04775" w:rsidP="00B2159E">
      <w:pPr>
        <w:spacing w:after="0" w:line="240" w:lineRule="auto"/>
      </w:pPr>
    </w:p>
    <w:p w14:paraId="0BA4C44B" w14:textId="48819AB6" w:rsidR="00CD0E58" w:rsidRPr="00773E49" w:rsidRDefault="00CD0E58" w:rsidP="00773E49">
      <w:pPr>
        <w:spacing w:line="240" w:lineRule="auto"/>
        <w:rPr>
          <w:rFonts w:ascii="Times New Roman" w:hAnsi="Times New Roman" w:cs="Times New Roman"/>
        </w:rPr>
      </w:pPr>
      <w:r w:rsidRPr="00773E49">
        <w:rPr>
          <w:rFonts w:ascii="Times New Roman" w:hAnsi="Times New Roman" w:cs="Times New Roman"/>
          <w:sz w:val="24"/>
          <w:szCs w:val="24"/>
        </w:rPr>
        <w:t>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w:t>
      </w:r>
      <w:r w:rsidR="00936F0E" w:rsidRPr="00773E49">
        <w:rPr>
          <w:rFonts w:ascii="Times New Roman" w:hAnsi="Times New Roman" w:cs="Times New Roman"/>
          <w:sz w:val="24"/>
          <w:szCs w:val="24"/>
        </w:rPr>
        <w:t xml:space="preserve"> </w:t>
      </w:r>
      <w:r w:rsidRPr="00773E49">
        <w:rPr>
          <w:rFonts w:ascii="Times New Roman" w:hAnsi="Times New Roman" w:cs="Times New Roman"/>
          <w:sz w:val="24"/>
          <w:szCs w:val="24"/>
        </w:rPr>
        <w:t>(Not all prohibited bases apply to all programs.)</w:t>
      </w:r>
      <w:r w:rsidR="00936F0E" w:rsidRPr="00773E49">
        <w:rPr>
          <w:rFonts w:ascii="Times New Roman" w:hAnsi="Times New Roman" w:cs="Times New Roman"/>
          <w:sz w:val="24"/>
          <w:szCs w:val="24"/>
        </w:rPr>
        <w:t xml:space="preserve"> </w:t>
      </w:r>
      <w:r w:rsidRPr="00773E49">
        <w:rPr>
          <w:rFonts w:ascii="Times New Roman" w:hAnsi="Times New Roman" w:cs="Times New Roman"/>
          <w:sz w:val="24"/>
          <w:szCs w:val="24"/>
        </w:rPr>
        <w:t>Persons with disabilities who require alternative means for communication of program information (Braille, large print, audiotape, etc.) should contact USDA’s TARGET Center at (202)720-2600 (voice and TDD).</w:t>
      </w:r>
      <w:r w:rsidR="00936F0E" w:rsidRPr="00773E49">
        <w:rPr>
          <w:rFonts w:ascii="Times New Roman" w:hAnsi="Times New Roman" w:cs="Times New Roman"/>
          <w:sz w:val="24"/>
          <w:szCs w:val="24"/>
        </w:rPr>
        <w:t xml:space="preserve"> </w:t>
      </w:r>
      <w:r w:rsidRPr="00773E49">
        <w:rPr>
          <w:rFonts w:ascii="Times New Roman" w:hAnsi="Times New Roman" w:cs="Times New Roman"/>
          <w:sz w:val="24"/>
          <w:szCs w:val="24"/>
        </w:rPr>
        <w:t>To file a complaint of discrimination, write to USDA, Director, Office of Civil Rights, 1400 Independence Avenue, S.W., Washington, DC 20250-9410, or call (800) 795-3272 (voice) or (202) 720-6382 (TDD).</w:t>
      </w:r>
      <w:r w:rsidR="00936F0E" w:rsidRPr="00773E49">
        <w:rPr>
          <w:rFonts w:ascii="Times New Roman" w:hAnsi="Times New Roman" w:cs="Times New Roman"/>
          <w:sz w:val="24"/>
          <w:szCs w:val="24"/>
        </w:rPr>
        <w:t xml:space="preserve"> </w:t>
      </w:r>
      <w:r w:rsidRPr="00773E49">
        <w:rPr>
          <w:rFonts w:ascii="Times New Roman" w:hAnsi="Times New Roman" w:cs="Times New Roman"/>
          <w:sz w:val="24"/>
          <w:szCs w:val="24"/>
        </w:rPr>
        <w:t>USDA is an equal opportunity provider and employer.</w:t>
      </w:r>
      <w:r w:rsidRPr="00773E49">
        <w:rPr>
          <w:rFonts w:ascii="Times New Roman" w:hAnsi="Times New Roman" w:cs="Times New Roman"/>
        </w:rPr>
        <w:br w:type="page"/>
      </w:r>
    </w:p>
    <w:p w14:paraId="4B0B38BA" w14:textId="77777777" w:rsidR="00FB56C7" w:rsidRPr="00FB56C7" w:rsidRDefault="00FB56C7" w:rsidP="00FB56C7">
      <w:pPr>
        <w:jc w:val="center"/>
        <w:rPr>
          <w:rFonts w:ascii="Arial" w:hAnsi="Arial" w:cs="Arial"/>
          <w:b/>
          <w:iCs/>
          <w:sz w:val="28"/>
          <w:szCs w:val="28"/>
        </w:rPr>
      </w:pPr>
      <w:r w:rsidRPr="00FB56C7">
        <w:rPr>
          <w:rFonts w:ascii="Arial" w:hAnsi="Arial" w:cs="Arial"/>
          <w:b/>
          <w:iCs/>
          <w:sz w:val="28"/>
          <w:szCs w:val="28"/>
        </w:rPr>
        <w:lastRenderedPageBreak/>
        <w:t>MONONGAHELA NATIONAL FOREST</w:t>
      </w:r>
      <w:r w:rsidRPr="00FB56C7">
        <w:rPr>
          <w:rFonts w:ascii="Arial" w:hAnsi="Arial" w:cs="Arial"/>
          <w:b/>
          <w:iCs/>
          <w:sz w:val="28"/>
          <w:szCs w:val="28"/>
        </w:rPr>
        <w:br/>
        <w:t>OUTREACH NOTICE FORM</w:t>
      </w:r>
    </w:p>
    <w:p w14:paraId="088C1C5A" w14:textId="7B00F08D" w:rsidR="00FB56C7" w:rsidRPr="00E63165" w:rsidRDefault="00FB56C7" w:rsidP="00FB56C7">
      <w:pPr>
        <w:rPr>
          <w:rFonts w:ascii="Arial" w:hAnsi="Arial" w:cs="Arial"/>
          <w:sz w:val="20"/>
          <w:szCs w:val="20"/>
        </w:rPr>
      </w:pPr>
      <w:r w:rsidRPr="00E63165">
        <w:rPr>
          <w:rFonts w:ascii="Arial" w:hAnsi="Arial" w:cs="Arial"/>
          <w:b/>
          <w:sz w:val="20"/>
          <w:szCs w:val="20"/>
        </w:rPr>
        <w:t>POSITION TITLE:</w:t>
      </w:r>
      <w:r w:rsidRPr="00E63165">
        <w:rPr>
          <w:rFonts w:ascii="Arial" w:hAnsi="Arial" w:cs="Arial"/>
          <w:sz w:val="20"/>
          <w:szCs w:val="20"/>
        </w:rPr>
        <w:t xml:space="preserve"> </w:t>
      </w:r>
      <w:r w:rsidR="00CA77F1">
        <w:rPr>
          <w:rFonts w:ascii="Arial" w:hAnsi="Arial" w:cs="Arial"/>
          <w:sz w:val="20"/>
          <w:szCs w:val="20"/>
        </w:rPr>
        <w:t>Natural Resource Education Specialist</w:t>
      </w:r>
      <w:r w:rsidR="00A80BED">
        <w:rPr>
          <w:rFonts w:ascii="Arial" w:hAnsi="Arial" w:cs="Arial"/>
          <w:sz w:val="20"/>
          <w:szCs w:val="20"/>
        </w:rPr>
        <w:t xml:space="preserve"> </w:t>
      </w:r>
      <w:r w:rsidR="003E7419">
        <w:rPr>
          <w:rFonts w:ascii="Arial" w:hAnsi="Arial" w:cs="Arial"/>
          <w:sz w:val="20"/>
          <w:szCs w:val="20"/>
        </w:rPr>
        <w:t>(</w:t>
      </w:r>
      <w:r w:rsidR="006F6C1F" w:rsidRPr="006F6C1F">
        <w:rPr>
          <w:rFonts w:ascii="Arial" w:hAnsi="Arial" w:cs="Arial"/>
          <w:sz w:val="20"/>
          <w:szCs w:val="20"/>
        </w:rPr>
        <w:t>GS-</w:t>
      </w:r>
      <w:r w:rsidR="00A80BED">
        <w:rPr>
          <w:rFonts w:ascii="Arial" w:hAnsi="Arial" w:cs="Arial"/>
          <w:sz w:val="20"/>
          <w:szCs w:val="20"/>
        </w:rPr>
        <w:t>0</w:t>
      </w:r>
      <w:r w:rsidR="00CA77F1">
        <w:rPr>
          <w:rFonts w:ascii="Arial" w:hAnsi="Arial" w:cs="Arial"/>
          <w:sz w:val="20"/>
          <w:szCs w:val="20"/>
        </w:rPr>
        <w:t>401/1701-11</w:t>
      </w:r>
      <w:r w:rsidR="0026619A">
        <w:rPr>
          <w:rFonts w:ascii="Arial" w:hAnsi="Arial" w:cs="Arial"/>
          <w:sz w:val="20"/>
          <w:szCs w:val="20"/>
        </w:rPr>
        <w:t>)</w:t>
      </w:r>
      <w:r w:rsidR="008432B1">
        <w:rPr>
          <w:rFonts w:ascii="Arial" w:hAnsi="Arial" w:cs="Arial"/>
          <w:sz w:val="20"/>
          <w:szCs w:val="20"/>
        </w:rPr>
        <w:br/>
      </w:r>
      <w:r w:rsidRPr="00E63165">
        <w:rPr>
          <w:rFonts w:ascii="Arial" w:hAnsi="Arial" w:cs="Arial"/>
          <w:b/>
          <w:sz w:val="20"/>
          <w:szCs w:val="20"/>
        </w:rPr>
        <w:t>UNIT:</w:t>
      </w:r>
      <w:r w:rsidRPr="00E63165">
        <w:rPr>
          <w:rFonts w:ascii="Arial" w:hAnsi="Arial" w:cs="Arial"/>
          <w:sz w:val="20"/>
          <w:szCs w:val="20"/>
        </w:rPr>
        <w:t xml:space="preserve"> Monongahela National Forest, </w:t>
      </w:r>
      <w:r w:rsidR="00CE7DD6">
        <w:rPr>
          <w:rFonts w:ascii="Arial" w:hAnsi="Arial" w:cs="Arial"/>
          <w:sz w:val="20"/>
          <w:szCs w:val="20"/>
        </w:rPr>
        <w:t>Elkins</w:t>
      </w:r>
      <w:r w:rsidR="006C09C4">
        <w:rPr>
          <w:rFonts w:ascii="Arial" w:hAnsi="Arial" w:cs="Arial"/>
          <w:sz w:val="20"/>
          <w:szCs w:val="20"/>
        </w:rPr>
        <w:t xml:space="preserve"> or Seneca Rocks</w:t>
      </w:r>
      <w:r w:rsidR="00DE55D0">
        <w:rPr>
          <w:rFonts w:ascii="Arial" w:hAnsi="Arial" w:cs="Arial"/>
          <w:sz w:val="20"/>
          <w:szCs w:val="20"/>
        </w:rPr>
        <w:t>,</w:t>
      </w:r>
      <w:r w:rsidR="0026619A">
        <w:rPr>
          <w:rFonts w:ascii="Arial" w:hAnsi="Arial" w:cs="Arial"/>
          <w:sz w:val="20"/>
          <w:szCs w:val="20"/>
        </w:rPr>
        <w:t xml:space="preserve"> West Virginia</w:t>
      </w:r>
    </w:p>
    <w:p w14:paraId="022867F0" w14:textId="77777777" w:rsidR="00FB56C7" w:rsidRPr="00E63165" w:rsidRDefault="00FB56C7" w:rsidP="00FB56C7">
      <w:pPr>
        <w:rPr>
          <w:rFonts w:ascii="Arial" w:hAnsi="Arial" w:cs="Arial"/>
          <w:b/>
          <w:sz w:val="20"/>
          <w:szCs w:val="20"/>
          <w:u w:val="single"/>
        </w:rPr>
      </w:pPr>
      <w:r w:rsidRPr="00E63165">
        <w:rPr>
          <w:rFonts w:ascii="Arial" w:hAnsi="Arial" w:cs="Arial"/>
          <w:b/>
          <w:sz w:val="20"/>
          <w:szCs w:val="20"/>
          <w:u w:val="single"/>
        </w:rPr>
        <w:t>PERSONAL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695"/>
        <w:gridCol w:w="6655"/>
      </w:tblGrid>
      <w:tr w:rsidR="00FB56C7" w:rsidRPr="00E63165" w14:paraId="770AAF4B" w14:textId="77777777" w:rsidTr="00E63165">
        <w:tc>
          <w:tcPr>
            <w:tcW w:w="2695" w:type="dxa"/>
            <w:shd w:val="clear" w:color="auto" w:fill="auto"/>
          </w:tcPr>
          <w:p w14:paraId="6328215A"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NAME:</w:t>
            </w:r>
          </w:p>
        </w:tc>
        <w:tc>
          <w:tcPr>
            <w:tcW w:w="6655" w:type="dxa"/>
            <w:shd w:val="clear" w:color="auto" w:fill="auto"/>
          </w:tcPr>
          <w:p w14:paraId="15945843" w14:textId="77777777" w:rsidR="00FB56C7" w:rsidRPr="00E63165" w:rsidRDefault="00FB56C7" w:rsidP="00E63165">
            <w:pPr>
              <w:spacing w:line="240" w:lineRule="auto"/>
              <w:rPr>
                <w:rFonts w:ascii="Arial" w:eastAsia="Calibri" w:hAnsi="Arial" w:cs="Arial"/>
                <w:sz w:val="20"/>
                <w:szCs w:val="20"/>
              </w:rPr>
            </w:pPr>
          </w:p>
        </w:tc>
      </w:tr>
      <w:tr w:rsidR="00FB56C7" w:rsidRPr="00E63165" w14:paraId="0FC4AEFE" w14:textId="77777777" w:rsidTr="00E63165">
        <w:tc>
          <w:tcPr>
            <w:tcW w:w="2695" w:type="dxa"/>
            <w:shd w:val="clear" w:color="auto" w:fill="auto"/>
          </w:tcPr>
          <w:p w14:paraId="6FF3CFD9"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E-MAIL ADDRESS:</w:t>
            </w:r>
          </w:p>
        </w:tc>
        <w:tc>
          <w:tcPr>
            <w:tcW w:w="6655" w:type="dxa"/>
            <w:shd w:val="clear" w:color="auto" w:fill="auto"/>
          </w:tcPr>
          <w:p w14:paraId="77799E8E" w14:textId="77777777" w:rsidR="00FB56C7" w:rsidRPr="00E63165" w:rsidRDefault="00FB56C7" w:rsidP="00E63165">
            <w:pPr>
              <w:spacing w:line="240" w:lineRule="auto"/>
              <w:rPr>
                <w:rFonts w:ascii="Arial" w:eastAsia="Calibri" w:hAnsi="Arial" w:cs="Arial"/>
                <w:sz w:val="20"/>
                <w:szCs w:val="20"/>
              </w:rPr>
            </w:pPr>
          </w:p>
        </w:tc>
      </w:tr>
      <w:tr w:rsidR="00FB56C7" w:rsidRPr="00E63165" w14:paraId="2553DDAF" w14:textId="77777777" w:rsidTr="00E63165">
        <w:tc>
          <w:tcPr>
            <w:tcW w:w="2695" w:type="dxa"/>
            <w:shd w:val="clear" w:color="auto" w:fill="auto"/>
          </w:tcPr>
          <w:p w14:paraId="0779EE10"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MAILING ADDRESS:</w:t>
            </w:r>
          </w:p>
        </w:tc>
        <w:tc>
          <w:tcPr>
            <w:tcW w:w="6655" w:type="dxa"/>
            <w:shd w:val="clear" w:color="auto" w:fill="auto"/>
          </w:tcPr>
          <w:p w14:paraId="6BAEA098" w14:textId="77777777" w:rsidR="00FB56C7" w:rsidRPr="00E63165" w:rsidRDefault="00FB56C7" w:rsidP="00E63165">
            <w:pPr>
              <w:spacing w:line="240" w:lineRule="auto"/>
              <w:rPr>
                <w:rFonts w:ascii="Arial" w:eastAsia="Calibri" w:hAnsi="Arial" w:cs="Arial"/>
                <w:sz w:val="20"/>
                <w:szCs w:val="20"/>
              </w:rPr>
            </w:pPr>
          </w:p>
        </w:tc>
      </w:tr>
      <w:tr w:rsidR="00FB56C7" w:rsidRPr="00E63165" w14:paraId="2D26D03E" w14:textId="77777777" w:rsidTr="00E63165">
        <w:tc>
          <w:tcPr>
            <w:tcW w:w="2695" w:type="dxa"/>
            <w:shd w:val="clear" w:color="auto" w:fill="auto"/>
          </w:tcPr>
          <w:p w14:paraId="1D6C3CCC"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CITY, STATE, ZIP CODE:</w:t>
            </w:r>
          </w:p>
        </w:tc>
        <w:tc>
          <w:tcPr>
            <w:tcW w:w="6655" w:type="dxa"/>
            <w:shd w:val="clear" w:color="auto" w:fill="auto"/>
          </w:tcPr>
          <w:p w14:paraId="5C6516C1" w14:textId="77777777" w:rsidR="00FB56C7" w:rsidRPr="00E63165" w:rsidRDefault="00FB56C7" w:rsidP="00E63165">
            <w:pPr>
              <w:spacing w:line="240" w:lineRule="auto"/>
              <w:rPr>
                <w:rFonts w:ascii="Arial" w:eastAsia="Calibri" w:hAnsi="Arial" w:cs="Arial"/>
                <w:sz w:val="20"/>
                <w:szCs w:val="20"/>
              </w:rPr>
            </w:pPr>
          </w:p>
        </w:tc>
      </w:tr>
      <w:tr w:rsidR="00FB56C7" w:rsidRPr="00E63165" w14:paraId="1005109F" w14:textId="77777777" w:rsidTr="00E63165">
        <w:tc>
          <w:tcPr>
            <w:tcW w:w="2695" w:type="dxa"/>
            <w:shd w:val="clear" w:color="auto" w:fill="auto"/>
          </w:tcPr>
          <w:p w14:paraId="450FA41A"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TELEPHONE:</w:t>
            </w:r>
          </w:p>
        </w:tc>
        <w:tc>
          <w:tcPr>
            <w:tcW w:w="6655" w:type="dxa"/>
            <w:shd w:val="clear" w:color="auto" w:fill="auto"/>
          </w:tcPr>
          <w:p w14:paraId="04176186" w14:textId="77777777" w:rsidR="00FB56C7" w:rsidRPr="00E63165" w:rsidRDefault="00FB56C7" w:rsidP="00E63165">
            <w:pPr>
              <w:spacing w:line="240" w:lineRule="auto"/>
              <w:rPr>
                <w:rFonts w:ascii="Arial" w:eastAsia="Calibri" w:hAnsi="Arial" w:cs="Arial"/>
                <w:sz w:val="20"/>
                <w:szCs w:val="20"/>
              </w:rPr>
            </w:pPr>
          </w:p>
        </w:tc>
      </w:tr>
    </w:tbl>
    <w:p w14:paraId="2D5B6D6B" w14:textId="77777777" w:rsidR="00E63165" w:rsidRPr="00E63165" w:rsidRDefault="00E63165" w:rsidP="00FB56C7">
      <w:pPr>
        <w:rPr>
          <w:rFonts w:ascii="Arial" w:hAnsi="Arial" w:cs="Arial"/>
          <w:b/>
          <w:sz w:val="2"/>
          <w:szCs w:val="2"/>
          <w:u w:val="single"/>
        </w:rPr>
      </w:pPr>
    </w:p>
    <w:p w14:paraId="27816A8E" w14:textId="77777777" w:rsidR="00FB56C7" w:rsidRPr="00E63165" w:rsidRDefault="00FB56C7" w:rsidP="00FB56C7">
      <w:pPr>
        <w:rPr>
          <w:rFonts w:ascii="Arial" w:hAnsi="Arial" w:cs="Arial"/>
          <w:b/>
          <w:sz w:val="20"/>
          <w:szCs w:val="20"/>
          <w:u w:val="single"/>
        </w:rPr>
      </w:pPr>
      <w:r w:rsidRPr="00E63165">
        <w:rPr>
          <w:rFonts w:ascii="Arial" w:hAnsi="Arial" w:cs="Arial"/>
          <w:b/>
          <w:sz w:val="20"/>
          <w:szCs w:val="20"/>
          <w:u w:val="single"/>
        </w:rPr>
        <w:t>CURRENT EMPLOYMENT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685"/>
        <w:gridCol w:w="5665"/>
      </w:tblGrid>
      <w:tr w:rsidR="00FB56C7" w:rsidRPr="00E63165" w14:paraId="501917B8" w14:textId="77777777" w:rsidTr="00E63165">
        <w:tc>
          <w:tcPr>
            <w:tcW w:w="3685" w:type="dxa"/>
            <w:shd w:val="clear" w:color="auto" w:fill="auto"/>
          </w:tcPr>
          <w:p w14:paraId="2AE18468"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AGENCY:</w:t>
            </w:r>
          </w:p>
        </w:tc>
        <w:tc>
          <w:tcPr>
            <w:tcW w:w="5665" w:type="dxa"/>
            <w:shd w:val="clear" w:color="auto" w:fill="auto"/>
          </w:tcPr>
          <w:p w14:paraId="28A153D0" w14:textId="77777777" w:rsidR="00FB56C7" w:rsidRPr="00E63165" w:rsidRDefault="00FB56C7" w:rsidP="00E63165">
            <w:pPr>
              <w:spacing w:line="240" w:lineRule="auto"/>
              <w:rPr>
                <w:rFonts w:ascii="Arial" w:eastAsia="Calibri" w:hAnsi="Arial" w:cs="Arial"/>
                <w:sz w:val="20"/>
                <w:szCs w:val="20"/>
                <w:u w:val="single"/>
              </w:rPr>
            </w:pPr>
          </w:p>
        </w:tc>
      </w:tr>
      <w:tr w:rsidR="00FB56C7" w:rsidRPr="00E63165" w14:paraId="6FFA19B8" w14:textId="77777777" w:rsidTr="00E63165">
        <w:tc>
          <w:tcPr>
            <w:tcW w:w="3685" w:type="dxa"/>
            <w:shd w:val="clear" w:color="auto" w:fill="auto"/>
          </w:tcPr>
          <w:p w14:paraId="6DAFE0C8"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LOCATION:</w:t>
            </w:r>
          </w:p>
        </w:tc>
        <w:tc>
          <w:tcPr>
            <w:tcW w:w="5665" w:type="dxa"/>
            <w:shd w:val="clear" w:color="auto" w:fill="auto"/>
          </w:tcPr>
          <w:p w14:paraId="0F4F4AED" w14:textId="77777777" w:rsidR="00FB56C7" w:rsidRPr="00E63165" w:rsidRDefault="00FB56C7" w:rsidP="00E63165">
            <w:pPr>
              <w:spacing w:line="240" w:lineRule="auto"/>
              <w:rPr>
                <w:rFonts w:ascii="Arial" w:eastAsia="Calibri" w:hAnsi="Arial" w:cs="Arial"/>
                <w:sz w:val="20"/>
                <w:szCs w:val="20"/>
                <w:u w:val="single"/>
              </w:rPr>
            </w:pPr>
          </w:p>
        </w:tc>
      </w:tr>
      <w:tr w:rsidR="00FB56C7" w:rsidRPr="00E63165" w14:paraId="68CC33E0" w14:textId="77777777" w:rsidTr="00E63165">
        <w:tc>
          <w:tcPr>
            <w:tcW w:w="3685" w:type="dxa"/>
            <w:shd w:val="clear" w:color="auto" w:fill="auto"/>
          </w:tcPr>
          <w:p w14:paraId="68B9ADD0"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POSITION TITLE/SERIES/GRADE:</w:t>
            </w:r>
          </w:p>
        </w:tc>
        <w:tc>
          <w:tcPr>
            <w:tcW w:w="5665" w:type="dxa"/>
            <w:shd w:val="clear" w:color="auto" w:fill="auto"/>
          </w:tcPr>
          <w:p w14:paraId="364DFC13" w14:textId="77777777" w:rsidR="00FB56C7" w:rsidRPr="00E63165" w:rsidRDefault="00FB56C7" w:rsidP="00E63165">
            <w:pPr>
              <w:spacing w:line="240" w:lineRule="auto"/>
              <w:rPr>
                <w:rFonts w:ascii="Arial" w:eastAsia="Calibri" w:hAnsi="Arial" w:cs="Arial"/>
                <w:sz w:val="20"/>
                <w:szCs w:val="20"/>
                <w:u w:val="single"/>
              </w:rPr>
            </w:pPr>
          </w:p>
        </w:tc>
      </w:tr>
      <w:tr w:rsidR="00FB56C7" w:rsidRPr="00E63165" w14:paraId="338F77E9" w14:textId="77777777" w:rsidTr="00E63165">
        <w:tc>
          <w:tcPr>
            <w:tcW w:w="3685" w:type="dxa"/>
            <w:shd w:val="clear" w:color="auto" w:fill="auto"/>
          </w:tcPr>
          <w:p w14:paraId="7CEF0372" w14:textId="77777777" w:rsidR="00FB56C7" w:rsidRPr="00E63165" w:rsidRDefault="00FB56C7" w:rsidP="00E63165">
            <w:pPr>
              <w:spacing w:line="240" w:lineRule="auto"/>
              <w:rPr>
                <w:rFonts w:ascii="Arial" w:eastAsia="Calibri" w:hAnsi="Arial" w:cs="Arial"/>
                <w:sz w:val="20"/>
                <w:szCs w:val="20"/>
              </w:rPr>
            </w:pPr>
            <w:r w:rsidRPr="00E63165">
              <w:rPr>
                <w:rFonts w:ascii="Arial" w:eastAsia="Calibri" w:hAnsi="Arial" w:cs="Arial"/>
                <w:sz w:val="20"/>
                <w:szCs w:val="20"/>
              </w:rPr>
              <w:t>TYPE OF APPOINTMENT:</w:t>
            </w:r>
          </w:p>
        </w:tc>
        <w:tc>
          <w:tcPr>
            <w:tcW w:w="5665" w:type="dxa"/>
            <w:shd w:val="clear" w:color="auto" w:fill="auto"/>
          </w:tcPr>
          <w:p w14:paraId="78641BE7" w14:textId="77777777" w:rsidR="00FB56C7" w:rsidRPr="00E63165" w:rsidRDefault="00FB56C7" w:rsidP="00E63165">
            <w:pPr>
              <w:spacing w:line="240" w:lineRule="auto"/>
              <w:rPr>
                <w:rFonts w:ascii="Arial" w:eastAsia="Calibri" w:hAnsi="Arial" w:cs="Arial"/>
                <w:sz w:val="20"/>
                <w:szCs w:val="20"/>
                <w:u w:val="single"/>
              </w:rPr>
            </w:pPr>
          </w:p>
        </w:tc>
      </w:tr>
    </w:tbl>
    <w:p w14:paraId="21F7FD63" w14:textId="77777777" w:rsidR="00E63165" w:rsidRPr="00E63165" w:rsidRDefault="00E63165" w:rsidP="00E63165">
      <w:pPr>
        <w:spacing w:line="240" w:lineRule="auto"/>
        <w:rPr>
          <w:rFonts w:ascii="Arial" w:hAnsi="Arial" w:cs="Arial"/>
          <w:sz w:val="2"/>
          <w:szCs w:val="2"/>
        </w:rPr>
      </w:pPr>
    </w:p>
    <w:p w14:paraId="41C08D57"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If you are not currently a permanent (career or career conditional) employee, are you eligible to be hired under any of the following special authorities?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8802"/>
      </w:tblGrid>
      <w:tr w:rsidR="00FB56C7" w:rsidRPr="00E63165" w14:paraId="377F389A" w14:textId="77777777" w:rsidTr="00E63165">
        <w:trPr>
          <w:trHeight w:val="70"/>
        </w:trPr>
        <w:tc>
          <w:tcPr>
            <w:tcW w:w="548" w:type="dxa"/>
            <w:shd w:val="clear" w:color="auto" w:fill="auto"/>
          </w:tcPr>
          <w:p w14:paraId="12FB1C4C"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46795358"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Person with Disabilities</w:t>
            </w:r>
          </w:p>
        </w:tc>
      </w:tr>
      <w:tr w:rsidR="00FB56C7" w:rsidRPr="00E63165" w14:paraId="0F687CBC" w14:textId="77777777" w:rsidTr="00E63165">
        <w:trPr>
          <w:trHeight w:val="70"/>
        </w:trPr>
        <w:tc>
          <w:tcPr>
            <w:tcW w:w="548" w:type="dxa"/>
            <w:shd w:val="clear" w:color="auto" w:fill="auto"/>
          </w:tcPr>
          <w:p w14:paraId="26AB396C"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11C6B709"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Veteran’s Readjustment Authority</w:t>
            </w:r>
          </w:p>
        </w:tc>
      </w:tr>
      <w:tr w:rsidR="00FB56C7" w:rsidRPr="00E63165" w14:paraId="3EE00C86" w14:textId="77777777" w:rsidTr="00E63165">
        <w:tc>
          <w:tcPr>
            <w:tcW w:w="548" w:type="dxa"/>
            <w:shd w:val="clear" w:color="auto" w:fill="auto"/>
          </w:tcPr>
          <w:p w14:paraId="3685EF12"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4B3156E9"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Disabled Veterans with 30% Compensable Disability</w:t>
            </w:r>
          </w:p>
        </w:tc>
      </w:tr>
      <w:tr w:rsidR="00FB56C7" w:rsidRPr="00E63165" w14:paraId="28A42332" w14:textId="77777777" w:rsidTr="00E63165">
        <w:tc>
          <w:tcPr>
            <w:tcW w:w="548" w:type="dxa"/>
            <w:shd w:val="clear" w:color="auto" w:fill="auto"/>
          </w:tcPr>
          <w:p w14:paraId="344D4F64"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14EB7996"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Veteran’s Employment Opportunities Act of 1998</w:t>
            </w:r>
          </w:p>
        </w:tc>
      </w:tr>
      <w:tr w:rsidR="00FB56C7" w:rsidRPr="00E63165" w14:paraId="59009B0D" w14:textId="77777777" w:rsidTr="00E63165">
        <w:tc>
          <w:tcPr>
            <w:tcW w:w="548" w:type="dxa"/>
            <w:shd w:val="clear" w:color="auto" w:fill="auto"/>
          </w:tcPr>
          <w:p w14:paraId="3BE6F561"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26605744"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Former Peace Corps Volunteer</w:t>
            </w:r>
          </w:p>
        </w:tc>
      </w:tr>
      <w:tr w:rsidR="00FB56C7" w:rsidRPr="00E63165" w14:paraId="3C5A32EE" w14:textId="77777777" w:rsidTr="00E63165">
        <w:tc>
          <w:tcPr>
            <w:tcW w:w="548" w:type="dxa"/>
            <w:shd w:val="clear" w:color="auto" w:fill="auto"/>
          </w:tcPr>
          <w:p w14:paraId="07492947" w14:textId="77777777" w:rsidR="00FB56C7" w:rsidRPr="00E63165" w:rsidRDefault="00FB56C7" w:rsidP="00E63165">
            <w:pPr>
              <w:spacing w:line="240" w:lineRule="auto"/>
              <w:rPr>
                <w:rFonts w:ascii="Arial" w:hAnsi="Arial" w:cs="Arial"/>
                <w:sz w:val="20"/>
                <w:szCs w:val="20"/>
              </w:rPr>
            </w:pPr>
          </w:p>
        </w:tc>
        <w:tc>
          <w:tcPr>
            <w:tcW w:w="8802" w:type="dxa"/>
            <w:shd w:val="clear" w:color="auto" w:fill="auto"/>
          </w:tcPr>
          <w:p w14:paraId="1CC13D52" w14:textId="77777777" w:rsidR="00FB56C7" w:rsidRPr="00E63165" w:rsidRDefault="00FB56C7" w:rsidP="00E63165">
            <w:pPr>
              <w:spacing w:line="240" w:lineRule="auto"/>
              <w:rPr>
                <w:rFonts w:ascii="Arial" w:hAnsi="Arial" w:cs="Arial"/>
                <w:sz w:val="20"/>
                <w:szCs w:val="20"/>
              </w:rPr>
            </w:pPr>
            <w:r w:rsidRPr="00E63165">
              <w:rPr>
                <w:rFonts w:ascii="Arial" w:hAnsi="Arial" w:cs="Arial"/>
                <w:sz w:val="20"/>
                <w:szCs w:val="20"/>
              </w:rPr>
              <w:t>Other (Please Identify):</w:t>
            </w:r>
          </w:p>
        </w:tc>
      </w:tr>
    </w:tbl>
    <w:p w14:paraId="6B609A84" w14:textId="3A3D4527" w:rsidR="00FB56C7" w:rsidRPr="00E63165" w:rsidRDefault="00E63165" w:rsidP="00E63165">
      <w:pPr>
        <w:rPr>
          <w:rFonts w:ascii="Arial" w:hAnsi="Arial" w:cs="Arial"/>
          <w:b/>
          <w:sz w:val="20"/>
          <w:szCs w:val="20"/>
        </w:rPr>
      </w:pPr>
      <w:r>
        <w:rPr>
          <w:rFonts w:ascii="Arial" w:hAnsi="Arial" w:cs="Arial"/>
          <w:b/>
          <w:sz w:val="20"/>
          <w:szCs w:val="20"/>
        </w:rPr>
        <w:br/>
      </w:r>
      <w:r w:rsidR="00FB56C7" w:rsidRPr="00E63165">
        <w:rPr>
          <w:rFonts w:ascii="Arial" w:hAnsi="Arial" w:cs="Arial"/>
          <w:b/>
          <w:sz w:val="20"/>
          <w:szCs w:val="20"/>
        </w:rPr>
        <w:t xml:space="preserve">Please respond to this notice on the outreach database, fill out the voluntary outreach response form and return it along with your resume to </w:t>
      </w:r>
      <w:bookmarkStart w:id="0" w:name="_Hlk100569426"/>
      <w:r w:rsidR="006C09C4">
        <w:rPr>
          <w:rFonts w:ascii="Arial" w:hAnsi="Arial" w:cs="Arial"/>
          <w:b/>
          <w:sz w:val="20"/>
          <w:szCs w:val="20"/>
        </w:rPr>
        <w:t>Kelly Bridges at kelly.bridges@usda.gov</w:t>
      </w:r>
      <w:r w:rsidR="00FB56C7" w:rsidRPr="00E63165">
        <w:rPr>
          <w:rFonts w:ascii="Arial" w:hAnsi="Arial" w:cs="Arial"/>
          <w:b/>
          <w:sz w:val="20"/>
          <w:szCs w:val="20"/>
        </w:rPr>
        <w:t xml:space="preserve"> </w:t>
      </w:r>
      <w:bookmarkEnd w:id="0"/>
      <w:r w:rsidR="00FB56C7" w:rsidRPr="00E63165">
        <w:rPr>
          <w:rFonts w:ascii="Arial" w:hAnsi="Arial" w:cs="Arial"/>
          <w:b/>
          <w:sz w:val="20"/>
          <w:szCs w:val="20"/>
        </w:rPr>
        <w:t>before the expiration of this outreach.</w:t>
      </w:r>
      <w:r>
        <w:rPr>
          <w:rFonts w:ascii="Arial" w:hAnsi="Arial" w:cs="Arial"/>
          <w:b/>
          <w:sz w:val="20"/>
          <w:szCs w:val="20"/>
        </w:rPr>
        <w:t xml:space="preserve"> Thank you for your interest!</w:t>
      </w:r>
    </w:p>
    <w:sectPr w:rsidR="00FB56C7" w:rsidRPr="00E63165" w:rsidSect="001205C4">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B4BC" w14:textId="77777777" w:rsidR="006C6260" w:rsidRDefault="006C6260" w:rsidP="00827FC3">
      <w:pPr>
        <w:spacing w:after="0" w:line="240" w:lineRule="auto"/>
      </w:pPr>
      <w:r>
        <w:separator/>
      </w:r>
    </w:p>
  </w:endnote>
  <w:endnote w:type="continuationSeparator" w:id="0">
    <w:p w14:paraId="64DA64CE" w14:textId="77777777" w:rsidR="006C6260" w:rsidRDefault="006C6260" w:rsidP="0082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4F0E" w14:textId="77777777" w:rsidR="006779D1" w:rsidRPr="00276B95" w:rsidRDefault="006779D1" w:rsidP="006779D1">
    <w:pPr>
      <w:pStyle w:val="BodyText"/>
      <w:spacing w:line="240" w:lineRule="auto"/>
      <w:jc w:val="center"/>
      <w:rPr>
        <w:rFonts w:ascii="Times New Roman" w:hAnsi="Times New Roman" w:cs="Times New Roman"/>
      </w:rPr>
    </w:pPr>
    <w:r w:rsidRPr="00276B95">
      <w:rPr>
        <w:rFonts w:ascii="Times New Roman" w:hAnsi="Times New Roman" w:cs="Times New Roman"/>
        <w:i/>
      </w:rPr>
      <w:t>USDA is an equal opportunity provider, employer and lender.</w:t>
    </w:r>
  </w:p>
  <w:p w14:paraId="4A2C7A3E" w14:textId="77777777" w:rsidR="00DE1959" w:rsidRPr="00DE1959" w:rsidRDefault="00DE1959">
    <w:pPr>
      <w:pStyle w:val="Footer"/>
      <w:rPr>
        <w:rFonts w:ascii="Times New Roman" w:hAnsi="Times New Roman" w:cs="Times New Roman"/>
        <w:sz w:val="20"/>
        <w:szCs w:val="20"/>
      </w:rPr>
    </w:pPr>
    <w:r>
      <w:rPr>
        <w:rFonts w:ascii="Times New Roman" w:hAnsi="Times New Roman" w:cs="Times New Roman"/>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A80F" w14:textId="77777777" w:rsidR="00D226DA" w:rsidRDefault="00D226DA">
    <w:pPr>
      <w:pStyle w:val="Footer"/>
    </w:pPr>
    <w:r w:rsidRPr="00D226DA">
      <w:rPr>
        <w:noProof/>
      </w:rPr>
      <mc:AlternateContent>
        <mc:Choice Requires="wps">
          <w:drawing>
            <wp:anchor distT="0" distB="0" distL="114300" distR="114300" simplePos="0" relativeHeight="251664384" behindDoc="0" locked="0" layoutInCell="1" allowOverlap="1" wp14:anchorId="439ECEA4" wp14:editId="3E6A382E">
              <wp:simplePos x="0" y="0"/>
              <wp:positionH relativeFrom="column">
                <wp:posOffset>317500</wp:posOffset>
              </wp:positionH>
              <wp:positionV relativeFrom="paragraph">
                <wp:posOffset>103505</wp:posOffset>
              </wp:positionV>
              <wp:extent cx="2286000" cy="2413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0DBF19" w14:textId="77777777" w:rsidR="00D226DA" w:rsidRPr="007031BF" w:rsidRDefault="00D226DA" w:rsidP="00D226DA">
                          <w:pPr>
                            <w:pStyle w:val="Header"/>
                            <w:rPr>
                              <w:rStyle w:val="BalloonTextChar"/>
                            </w:rPr>
                          </w:pPr>
                          <w:r w:rsidRPr="007031BF">
                            <w:rPr>
                              <w:rStyle w:val="BalloonTextChar"/>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CEA4" id="_x0000_t202" coordsize="21600,21600" o:spt="202" path="m,l,21600r21600,l21600,xe">
              <v:stroke joinstyle="miter"/>
              <v:path gradientshapeok="t" o:connecttype="rect"/>
            </v:shapetype>
            <v:shape id="Text Box 14" o:spid="_x0000_s1027" type="#_x0000_t202" style="position:absolute;margin-left:25pt;margin-top:8.15pt;width:180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" filled="f" stroked="f">
              <v:textbox>
                <w:txbxContent>
                  <w:p w14:paraId="410DBF19" w14:textId="77777777" w:rsidR="00D226DA" w:rsidRPr="007031BF" w:rsidRDefault="00D226DA" w:rsidP="00D226DA">
                    <w:pPr>
                      <w:pStyle w:val="Header"/>
                      <w:rPr>
                        <w:rStyle w:val="BalloonTextChar"/>
                      </w:rPr>
                    </w:pPr>
                    <w:r w:rsidRPr="007031BF">
                      <w:rPr>
                        <w:rStyle w:val="BalloonTextChar"/>
                      </w:rPr>
                      <w:t>Forest Service</w:t>
                    </w:r>
                  </w:p>
                </w:txbxContent>
              </v:textbox>
              <w10:wrap type="square"/>
            </v:shape>
          </w:pict>
        </mc:Fallback>
      </mc:AlternateContent>
    </w:r>
    <w:r w:rsidRPr="00D226DA">
      <w:rPr>
        <w:noProof/>
      </w:rPr>
      <w:drawing>
        <wp:anchor distT="0" distB="0" distL="114300" distR="114300" simplePos="0" relativeHeight="251663360" behindDoc="0" locked="0" layoutInCell="1" allowOverlap="1" wp14:anchorId="0BFA04F2" wp14:editId="119C6F4A">
          <wp:simplePos x="0" y="0"/>
          <wp:positionH relativeFrom="column">
            <wp:posOffset>0</wp:posOffset>
          </wp:positionH>
          <wp:positionV relativeFrom="paragraph">
            <wp:posOffset>27430</wp:posOffset>
          </wp:positionV>
          <wp:extent cx="330200" cy="355600"/>
          <wp:effectExtent l="0" t="0" r="0" b="6350"/>
          <wp:wrapTight wrapText="bothSides">
            <wp:wrapPolygon edited="0">
              <wp:start x="0" y="0"/>
              <wp:lineTo x="0" y="18514"/>
              <wp:lineTo x="3738" y="20829"/>
              <wp:lineTo x="6231" y="20829"/>
              <wp:lineTo x="13708" y="20829"/>
              <wp:lineTo x="16200" y="20829"/>
              <wp:lineTo x="19938" y="18514"/>
              <wp:lineTo x="19938" y="0"/>
              <wp:lineTo x="0" y="0"/>
            </wp:wrapPolygon>
          </wp:wrapTight>
          <wp:docPr id="1"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441B5" w14:textId="77777777" w:rsidR="006C6260" w:rsidRDefault="006C6260" w:rsidP="00827FC3">
      <w:pPr>
        <w:spacing w:after="0" w:line="240" w:lineRule="auto"/>
      </w:pPr>
      <w:r>
        <w:separator/>
      </w:r>
    </w:p>
  </w:footnote>
  <w:footnote w:type="continuationSeparator" w:id="0">
    <w:p w14:paraId="2B0F5312" w14:textId="77777777" w:rsidR="006C6260" w:rsidRDefault="006C6260" w:rsidP="00827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191A" w14:textId="77777777" w:rsidR="00827FC3" w:rsidRDefault="00827FC3">
    <w:pPr>
      <w:pStyle w:val="Header"/>
    </w:pPr>
  </w:p>
  <w:p w14:paraId="729DBD21" w14:textId="77777777" w:rsidR="00230506" w:rsidRDefault="002305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A6B3" w14:textId="77777777" w:rsidR="001205C4" w:rsidRDefault="006779D1">
    <w:pPr>
      <w:pStyle w:val="Header"/>
    </w:pPr>
    <w:r w:rsidRPr="006779D1">
      <w:rPr>
        <w:noProof/>
      </w:rPr>
      <w:drawing>
        <wp:anchor distT="0" distB="0" distL="114300" distR="114300" simplePos="0" relativeHeight="251668480" behindDoc="0" locked="0" layoutInCell="1" allowOverlap="1" wp14:anchorId="319DFE8D" wp14:editId="153B2C62">
          <wp:simplePos x="0" y="0"/>
          <wp:positionH relativeFrom="column">
            <wp:posOffset>-352425</wp:posOffset>
          </wp:positionH>
          <wp:positionV relativeFrom="paragraph">
            <wp:posOffset>-172720</wp:posOffset>
          </wp:positionV>
          <wp:extent cx="450215" cy="307975"/>
          <wp:effectExtent l="0" t="0" r="6985" b="0"/>
          <wp:wrapTight wrapText="bothSides">
            <wp:wrapPolygon edited="0">
              <wp:start x="0" y="0"/>
              <wp:lineTo x="0" y="19596"/>
              <wp:lineTo x="20717" y="19596"/>
              <wp:lineTo x="20717" y="0"/>
              <wp:lineTo x="0" y="0"/>
            </wp:wrapPolygon>
          </wp:wrapTight>
          <wp:docPr id="6" name="Picture 6"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9D1">
      <w:rPr>
        <w:noProof/>
      </w:rPr>
      <mc:AlternateContent>
        <mc:Choice Requires="wps">
          <w:drawing>
            <wp:anchor distT="0" distB="0" distL="114300" distR="114300" simplePos="0" relativeHeight="251669504" behindDoc="0" locked="0" layoutInCell="1" allowOverlap="1" wp14:anchorId="1A22782E" wp14:editId="3769489D">
              <wp:simplePos x="0" y="0"/>
              <wp:positionH relativeFrom="column">
                <wp:posOffset>104931</wp:posOffset>
              </wp:positionH>
              <wp:positionV relativeFrom="paragraph">
                <wp:posOffset>-57962</wp:posOffset>
              </wp:positionV>
              <wp:extent cx="3086100" cy="266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62647" w14:textId="77777777" w:rsidR="006779D1" w:rsidRPr="006779D1" w:rsidRDefault="006779D1" w:rsidP="006779D1">
                          <w:pPr>
                            <w:pStyle w:val="Header"/>
                            <w:rPr>
                              <w:rStyle w:val="BalloonTextChar"/>
                              <w:b/>
                              <w:color w:val="FFFFFF" w:themeColor="background1"/>
                            </w:rPr>
                          </w:pPr>
                          <w:r w:rsidRPr="006779D1">
                            <w:rPr>
                              <w:rStyle w:val="BalloonTextChar"/>
                              <w:b/>
                              <w:color w:val="FFFFFF" w:themeColor="background1"/>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2782E" id="_x0000_t202" coordsize="21600,21600" o:spt="202" path="m,l,21600r21600,l21600,xe">
              <v:stroke joinstyle="miter"/>
              <v:path gradientshapeok="t" o:connecttype="rect"/>
            </v:shapetype>
            <v:shape id="Text Box 11" o:spid="_x0000_s1026" type="#_x0000_t202" style="position:absolute;margin-left:8.25pt;margin-top:-4.55pt;width:243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" filled="f" stroked="f">
              <v:textbox>
                <w:txbxContent>
                  <w:p w14:paraId="39662647" w14:textId="77777777" w:rsidR="006779D1" w:rsidRPr="006779D1" w:rsidRDefault="006779D1" w:rsidP="006779D1">
                    <w:pPr>
                      <w:pStyle w:val="Header"/>
                      <w:rPr>
                        <w:rStyle w:val="BalloonTextChar"/>
                        <w:b/>
                        <w:color w:val="FFFFFF" w:themeColor="background1"/>
                      </w:rPr>
                    </w:pPr>
                    <w:r w:rsidRPr="006779D1">
                      <w:rPr>
                        <w:rStyle w:val="BalloonTextChar"/>
                        <w:b/>
                        <w:color w:val="FFFFFF" w:themeColor="background1"/>
                      </w:rPr>
                      <w:t>United States Department of Agriculture</w:t>
                    </w:r>
                  </w:p>
                </w:txbxContent>
              </v:textbox>
              <w10:wrap type="square"/>
            </v:shape>
          </w:pict>
        </mc:Fallback>
      </mc:AlternateContent>
    </w:r>
    <w:r w:rsidRPr="006779D1">
      <w:rPr>
        <w:noProof/>
      </w:rPr>
      <w:drawing>
        <wp:anchor distT="0" distB="0" distL="114300" distR="114300" simplePos="0" relativeHeight="251666432" behindDoc="1" locked="0" layoutInCell="1" allowOverlap="1" wp14:anchorId="5D1388F3" wp14:editId="5179AAEB">
          <wp:simplePos x="0" y="0"/>
          <wp:positionH relativeFrom="margin">
            <wp:posOffset>-914400</wp:posOffset>
          </wp:positionH>
          <wp:positionV relativeFrom="margin">
            <wp:posOffset>-906905</wp:posOffset>
          </wp:positionV>
          <wp:extent cx="7759700" cy="810260"/>
          <wp:effectExtent l="0" t="0" r="12700" b="2540"/>
          <wp:wrapNone/>
          <wp:docPr id="5" name="Picture 5"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0777B"/>
    <w:multiLevelType w:val="hybridMultilevel"/>
    <w:tmpl w:val="1428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13F6B"/>
    <w:multiLevelType w:val="hybridMultilevel"/>
    <w:tmpl w:val="71B0C636"/>
    <w:lvl w:ilvl="0" w:tplc="307210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80EC7"/>
    <w:multiLevelType w:val="hybridMultilevel"/>
    <w:tmpl w:val="DA069120"/>
    <w:lvl w:ilvl="0" w:tplc="3072101A">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AF06A7"/>
    <w:multiLevelType w:val="hybridMultilevel"/>
    <w:tmpl w:val="3DC88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DB1E0E"/>
    <w:multiLevelType w:val="hybridMultilevel"/>
    <w:tmpl w:val="59A20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012424"/>
    <w:multiLevelType w:val="hybridMultilevel"/>
    <w:tmpl w:val="4B520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935778"/>
    <w:multiLevelType w:val="hybridMultilevel"/>
    <w:tmpl w:val="05BE9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6D2438"/>
    <w:multiLevelType w:val="hybridMultilevel"/>
    <w:tmpl w:val="75AA6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3D5166"/>
    <w:multiLevelType w:val="hybridMultilevel"/>
    <w:tmpl w:val="D544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701F8"/>
    <w:multiLevelType w:val="hybridMultilevel"/>
    <w:tmpl w:val="8DFEE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E2E2EC1"/>
    <w:multiLevelType w:val="hybridMultilevel"/>
    <w:tmpl w:val="824E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35ED1"/>
    <w:multiLevelType w:val="hybridMultilevel"/>
    <w:tmpl w:val="60BA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4E14D8"/>
    <w:multiLevelType w:val="hybridMultilevel"/>
    <w:tmpl w:val="8C448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12"/>
  </w:num>
  <w:num w:numId="6">
    <w:abstractNumId w:val="9"/>
  </w:num>
  <w:num w:numId="7">
    <w:abstractNumId w:val="11"/>
  </w:num>
  <w:num w:numId="8">
    <w:abstractNumId w:val="5"/>
  </w:num>
  <w:num w:numId="9">
    <w:abstractNumId w:val="8"/>
  </w:num>
  <w:num w:numId="10">
    <w:abstractNumId w:val="6"/>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UwN7a0NDAyNLewNDVV0lEKTi0uzszPAykwNKwFAIdWd8YtAAAA"/>
  </w:docVars>
  <w:rsids>
    <w:rsidRoot w:val="00A6632E"/>
    <w:rsid w:val="00001126"/>
    <w:rsid w:val="00012CFD"/>
    <w:rsid w:val="00012F33"/>
    <w:rsid w:val="00034B2D"/>
    <w:rsid w:val="00035DC6"/>
    <w:rsid w:val="000374C3"/>
    <w:rsid w:val="0003766D"/>
    <w:rsid w:val="00040DCE"/>
    <w:rsid w:val="0005545E"/>
    <w:rsid w:val="000617FA"/>
    <w:rsid w:val="0007076D"/>
    <w:rsid w:val="0009168F"/>
    <w:rsid w:val="00094853"/>
    <w:rsid w:val="00097C3F"/>
    <w:rsid w:val="000C6AB1"/>
    <w:rsid w:val="000F196E"/>
    <w:rsid w:val="00105A54"/>
    <w:rsid w:val="0011690A"/>
    <w:rsid w:val="001205C4"/>
    <w:rsid w:val="001266F5"/>
    <w:rsid w:val="00132C68"/>
    <w:rsid w:val="001448DB"/>
    <w:rsid w:val="0015239A"/>
    <w:rsid w:val="00194A88"/>
    <w:rsid w:val="001C4C76"/>
    <w:rsid w:val="001F746E"/>
    <w:rsid w:val="00225F1D"/>
    <w:rsid w:val="0022698E"/>
    <w:rsid w:val="00230506"/>
    <w:rsid w:val="00246332"/>
    <w:rsid w:val="0026619A"/>
    <w:rsid w:val="002708F2"/>
    <w:rsid w:val="00276B95"/>
    <w:rsid w:val="002B0EE3"/>
    <w:rsid w:val="002C4642"/>
    <w:rsid w:val="002D6A46"/>
    <w:rsid w:val="002F62B6"/>
    <w:rsid w:val="00305866"/>
    <w:rsid w:val="00315D36"/>
    <w:rsid w:val="003231B2"/>
    <w:rsid w:val="00323CCE"/>
    <w:rsid w:val="00342D80"/>
    <w:rsid w:val="003458BF"/>
    <w:rsid w:val="00361378"/>
    <w:rsid w:val="0037784A"/>
    <w:rsid w:val="00381AC6"/>
    <w:rsid w:val="0038446C"/>
    <w:rsid w:val="003A00F2"/>
    <w:rsid w:val="003A603F"/>
    <w:rsid w:val="003B0810"/>
    <w:rsid w:val="003D68D6"/>
    <w:rsid w:val="003E7419"/>
    <w:rsid w:val="00403EBF"/>
    <w:rsid w:val="004154CE"/>
    <w:rsid w:val="00424B4B"/>
    <w:rsid w:val="00437E07"/>
    <w:rsid w:val="00451D43"/>
    <w:rsid w:val="00455517"/>
    <w:rsid w:val="004674DD"/>
    <w:rsid w:val="00467918"/>
    <w:rsid w:val="00474DCB"/>
    <w:rsid w:val="00475B72"/>
    <w:rsid w:val="004E2B16"/>
    <w:rsid w:val="005172D4"/>
    <w:rsid w:val="00530BD6"/>
    <w:rsid w:val="00530C1E"/>
    <w:rsid w:val="00534DD3"/>
    <w:rsid w:val="00544223"/>
    <w:rsid w:val="00544583"/>
    <w:rsid w:val="0056123C"/>
    <w:rsid w:val="005639D6"/>
    <w:rsid w:val="00580BBA"/>
    <w:rsid w:val="005C5C67"/>
    <w:rsid w:val="005C6D2B"/>
    <w:rsid w:val="005D31A1"/>
    <w:rsid w:val="005D6BEA"/>
    <w:rsid w:val="005F09C3"/>
    <w:rsid w:val="005F1201"/>
    <w:rsid w:val="006025E1"/>
    <w:rsid w:val="00610A75"/>
    <w:rsid w:val="0061391A"/>
    <w:rsid w:val="00613E51"/>
    <w:rsid w:val="00622DDB"/>
    <w:rsid w:val="0062300A"/>
    <w:rsid w:val="006503DB"/>
    <w:rsid w:val="006779D1"/>
    <w:rsid w:val="00683218"/>
    <w:rsid w:val="0069485A"/>
    <w:rsid w:val="006A154D"/>
    <w:rsid w:val="006A1571"/>
    <w:rsid w:val="006B21EB"/>
    <w:rsid w:val="006B6C4C"/>
    <w:rsid w:val="006C09C4"/>
    <w:rsid w:val="006C6260"/>
    <w:rsid w:val="006F6C1F"/>
    <w:rsid w:val="0073229B"/>
    <w:rsid w:val="00754779"/>
    <w:rsid w:val="007717B6"/>
    <w:rsid w:val="00773301"/>
    <w:rsid w:val="00773E49"/>
    <w:rsid w:val="00780380"/>
    <w:rsid w:val="007B08BB"/>
    <w:rsid w:val="007B2696"/>
    <w:rsid w:val="007D4263"/>
    <w:rsid w:val="007F5005"/>
    <w:rsid w:val="0080730B"/>
    <w:rsid w:val="00815038"/>
    <w:rsid w:val="00815216"/>
    <w:rsid w:val="00821B88"/>
    <w:rsid w:val="00827FC3"/>
    <w:rsid w:val="00831271"/>
    <w:rsid w:val="00834EC9"/>
    <w:rsid w:val="008432B1"/>
    <w:rsid w:val="00845357"/>
    <w:rsid w:val="008818E5"/>
    <w:rsid w:val="00882F8E"/>
    <w:rsid w:val="00890628"/>
    <w:rsid w:val="008A4B18"/>
    <w:rsid w:val="008B0402"/>
    <w:rsid w:val="008D14D3"/>
    <w:rsid w:val="008D20F9"/>
    <w:rsid w:val="008E1D15"/>
    <w:rsid w:val="008E2DE0"/>
    <w:rsid w:val="008F460F"/>
    <w:rsid w:val="008F69A7"/>
    <w:rsid w:val="00925DBA"/>
    <w:rsid w:val="00936F0E"/>
    <w:rsid w:val="00936F8F"/>
    <w:rsid w:val="0099771C"/>
    <w:rsid w:val="009A4F81"/>
    <w:rsid w:val="009B088D"/>
    <w:rsid w:val="009C7988"/>
    <w:rsid w:val="009D248D"/>
    <w:rsid w:val="009F0670"/>
    <w:rsid w:val="009F7ABA"/>
    <w:rsid w:val="00A323DB"/>
    <w:rsid w:val="00A40C8D"/>
    <w:rsid w:val="00A4195E"/>
    <w:rsid w:val="00A4710E"/>
    <w:rsid w:val="00A6632E"/>
    <w:rsid w:val="00A73AF3"/>
    <w:rsid w:val="00A80BED"/>
    <w:rsid w:val="00A972A8"/>
    <w:rsid w:val="00AA77A0"/>
    <w:rsid w:val="00AD4AF5"/>
    <w:rsid w:val="00AF5582"/>
    <w:rsid w:val="00B02B83"/>
    <w:rsid w:val="00B0348F"/>
    <w:rsid w:val="00B04775"/>
    <w:rsid w:val="00B06DBB"/>
    <w:rsid w:val="00B15736"/>
    <w:rsid w:val="00B2159E"/>
    <w:rsid w:val="00B42267"/>
    <w:rsid w:val="00BA7624"/>
    <w:rsid w:val="00BD526B"/>
    <w:rsid w:val="00BE5595"/>
    <w:rsid w:val="00C00A09"/>
    <w:rsid w:val="00C53ABE"/>
    <w:rsid w:val="00C56E07"/>
    <w:rsid w:val="00C80DCB"/>
    <w:rsid w:val="00C90310"/>
    <w:rsid w:val="00C96B21"/>
    <w:rsid w:val="00CA77F1"/>
    <w:rsid w:val="00CB50E3"/>
    <w:rsid w:val="00CB6684"/>
    <w:rsid w:val="00CD0E58"/>
    <w:rsid w:val="00CE7DD6"/>
    <w:rsid w:val="00D04247"/>
    <w:rsid w:val="00D1474B"/>
    <w:rsid w:val="00D226DA"/>
    <w:rsid w:val="00D4050E"/>
    <w:rsid w:val="00D40E18"/>
    <w:rsid w:val="00D42828"/>
    <w:rsid w:val="00D45F9B"/>
    <w:rsid w:val="00D66764"/>
    <w:rsid w:val="00DC0B01"/>
    <w:rsid w:val="00DC7691"/>
    <w:rsid w:val="00DD4DDE"/>
    <w:rsid w:val="00DE1959"/>
    <w:rsid w:val="00DE3093"/>
    <w:rsid w:val="00DE55D0"/>
    <w:rsid w:val="00E05D17"/>
    <w:rsid w:val="00E27187"/>
    <w:rsid w:val="00E303BD"/>
    <w:rsid w:val="00E324C0"/>
    <w:rsid w:val="00E460B3"/>
    <w:rsid w:val="00E507ED"/>
    <w:rsid w:val="00E63165"/>
    <w:rsid w:val="00E661C2"/>
    <w:rsid w:val="00E77E42"/>
    <w:rsid w:val="00E8428E"/>
    <w:rsid w:val="00E87622"/>
    <w:rsid w:val="00EA05D8"/>
    <w:rsid w:val="00EA320D"/>
    <w:rsid w:val="00ED3037"/>
    <w:rsid w:val="00EE530D"/>
    <w:rsid w:val="00EE6A7D"/>
    <w:rsid w:val="00EF0DB5"/>
    <w:rsid w:val="00F25C8B"/>
    <w:rsid w:val="00F31A97"/>
    <w:rsid w:val="00F54021"/>
    <w:rsid w:val="00F54490"/>
    <w:rsid w:val="00F63EF7"/>
    <w:rsid w:val="00F6495A"/>
    <w:rsid w:val="00F64FE4"/>
    <w:rsid w:val="00F8346D"/>
    <w:rsid w:val="00F94F76"/>
    <w:rsid w:val="00F95FCF"/>
    <w:rsid w:val="00F96FC8"/>
    <w:rsid w:val="00FA04CB"/>
    <w:rsid w:val="00FA0CAA"/>
    <w:rsid w:val="00FA1B0E"/>
    <w:rsid w:val="00FA202C"/>
    <w:rsid w:val="00FB56C7"/>
    <w:rsid w:val="00FB591A"/>
    <w:rsid w:val="00FB5A09"/>
    <w:rsid w:val="00FC5195"/>
    <w:rsid w:val="00FE005B"/>
    <w:rsid w:val="00FF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7F89D"/>
  <w15:docId w15:val="{C3232EE9-9877-40D7-9D5D-63A1AE30F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32E"/>
  </w:style>
  <w:style w:type="paragraph" w:styleId="Heading1">
    <w:name w:val="heading 1"/>
    <w:basedOn w:val="Normal"/>
    <w:next w:val="Normal"/>
    <w:link w:val="Heading1Char"/>
    <w:uiPriority w:val="9"/>
    <w:qFormat/>
    <w:rsid w:val="00230506"/>
    <w:pPr>
      <w:spacing w:after="0" w:line="240" w:lineRule="auto"/>
      <w:jc w:val="right"/>
      <w:outlineLvl w:val="0"/>
    </w:pPr>
    <w:rPr>
      <w:rFonts w:ascii="Arial" w:hAnsi="Arial" w:cs="Arial"/>
      <w:color w:val="7F7F7F" w:themeColor="text1" w:themeTint="80"/>
      <w:sz w:val="72"/>
      <w:szCs w:val="56"/>
      <w:lang w:val="es-ES"/>
    </w:rPr>
  </w:style>
  <w:style w:type="paragraph" w:styleId="Heading3">
    <w:name w:val="heading 3"/>
    <w:basedOn w:val="Normal"/>
    <w:next w:val="Normal"/>
    <w:link w:val="Heading3Char"/>
    <w:uiPriority w:val="9"/>
    <w:semiHidden/>
    <w:unhideWhenUsed/>
    <w:qFormat/>
    <w:rsid w:val="005612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32E"/>
    <w:pPr>
      <w:ind w:left="720"/>
      <w:contextualSpacing/>
    </w:pPr>
  </w:style>
  <w:style w:type="character" w:styleId="Hyperlink">
    <w:name w:val="Hyperlink"/>
    <w:basedOn w:val="DefaultParagraphFont"/>
    <w:uiPriority w:val="99"/>
    <w:unhideWhenUsed/>
    <w:rsid w:val="00A6632E"/>
    <w:rPr>
      <w:color w:val="0000FF" w:themeColor="hyperlink"/>
      <w:u w:val="single"/>
    </w:rPr>
  </w:style>
  <w:style w:type="paragraph" w:styleId="Header">
    <w:name w:val="header"/>
    <w:basedOn w:val="Normal"/>
    <w:link w:val="HeaderChar"/>
    <w:uiPriority w:val="99"/>
    <w:unhideWhenUsed/>
    <w:rsid w:val="008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C3"/>
  </w:style>
  <w:style w:type="paragraph" w:styleId="Footer">
    <w:name w:val="footer"/>
    <w:basedOn w:val="Normal"/>
    <w:link w:val="FooterChar"/>
    <w:uiPriority w:val="99"/>
    <w:unhideWhenUsed/>
    <w:rsid w:val="008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C3"/>
  </w:style>
  <w:style w:type="paragraph" w:styleId="BalloonText">
    <w:name w:val="Balloon Text"/>
    <w:basedOn w:val="Normal"/>
    <w:link w:val="BalloonTextChar"/>
    <w:uiPriority w:val="99"/>
    <w:semiHidden/>
    <w:unhideWhenUsed/>
    <w:rsid w:val="00230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506"/>
    <w:rPr>
      <w:rFonts w:ascii="Tahoma" w:hAnsi="Tahoma" w:cs="Tahoma"/>
      <w:sz w:val="16"/>
      <w:szCs w:val="16"/>
    </w:rPr>
  </w:style>
  <w:style w:type="character" w:customStyle="1" w:styleId="Heading1Char">
    <w:name w:val="Heading 1 Char"/>
    <w:basedOn w:val="DefaultParagraphFont"/>
    <w:link w:val="Heading1"/>
    <w:uiPriority w:val="9"/>
    <w:rsid w:val="00230506"/>
    <w:rPr>
      <w:rFonts w:ascii="Arial" w:hAnsi="Arial" w:cs="Arial"/>
      <w:color w:val="7F7F7F" w:themeColor="text1" w:themeTint="80"/>
      <w:sz w:val="72"/>
      <w:szCs w:val="56"/>
      <w:lang w:val="es-ES"/>
    </w:rPr>
  </w:style>
  <w:style w:type="paragraph" w:styleId="NormalWeb">
    <w:name w:val="Normal (Web)"/>
    <w:aliases w:val="H1 Template"/>
    <w:next w:val="BodyText"/>
    <w:uiPriority w:val="99"/>
    <w:unhideWhenUsed/>
    <w:rsid w:val="00230506"/>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230506"/>
    <w:pPr>
      <w:spacing w:after="120"/>
    </w:pPr>
  </w:style>
  <w:style w:type="character" w:customStyle="1" w:styleId="BodyTextChar">
    <w:name w:val="Body Text Char"/>
    <w:basedOn w:val="DefaultParagraphFont"/>
    <w:link w:val="BodyText"/>
    <w:uiPriority w:val="99"/>
    <w:semiHidden/>
    <w:rsid w:val="00230506"/>
  </w:style>
  <w:style w:type="paragraph" w:styleId="NoSpacing">
    <w:name w:val="No Spacing"/>
    <w:uiPriority w:val="1"/>
    <w:qFormat/>
    <w:rsid w:val="00230506"/>
    <w:pPr>
      <w:spacing w:after="0" w:line="240" w:lineRule="auto"/>
    </w:pPr>
  </w:style>
  <w:style w:type="character" w:styleId="FollowedHyperlink">
    <w:name w:val="FollowedHyperlink"/>
    <w:basedOn w:val="DefaultParagraphFont"/>
    <w:uiPriority w:val="99"/>
    <w:semiHidden/>
    <w:unhideWhenUsed/>
    <w:rsid w:val="00315D36"/>
    <w:rPr>
      <w:color w:val="800080" w:themeColor="followedHyperlink"/>
      <w:u w:val="single"/>
    </w:rPr>
  </w:style>
  <w:style w:type="character" w:styleId="HTMLCite">
    <w:name w:val="HTML Cite"/>
    <w:basedOn w:val="DefaultParagraphFont"/>
    <w:uiPriority w:val="99"/>
    <w:semiHidden/>
    <w:unhideWhenUsed/>
    <w:rsid w:val="00EA05D8"/>
    <w:rPr>
      <w:i w:val="0"/>
      <w:iCs w:val="0"/>
      <w:color w:val="009030"/>
    </w:rPr>
  </w:style>
  <w:style w:type="character" w:styleId="Strong">
    <w:name w:val="Strong"/>
    <w:basedOn w:val="DefaultParagraphFont"/>
    <w:uiPriority w:val="22"/>
    <w:qFormat/>
    <w:rsid w:val="00EA05D8"/>
    <w:rPr>
      <w:b/>
      <w:bCs/>
    </w:rPr>
  </w:style>
  <w:style w:type="character" w:styleId="UnresolvedMention">
    <w:name w:val="Unresolved Mention"/>
    <w:basedOn w:val="DefaultParagraphFont"/>
    <w:uiPriority w:val="99"/>
    <w:semiHidden/>
    <w:unhideWhenUsed/>
    <w:rsid w:val="008818E5"/>
    <w:rPr>
      <w:color w:val="605E5C"/>
      <w:shd w:val="clear" w:color="auto" w:fill="E1DFDD"/>
    </w:rPr>
  </w:style>
  <w:style w:type="character" w:customStyle="1" w:styleId="Heading3Char">
    <w:name w:val="Heading 3 Char"/>
    <w:basedOn w:val="DefaultParagraphFont"/>
    <w:link w:val="Heading3"/>
    <w:uiPriority w:val="9"/>
    <w:semiHidden/>
    <w:rsid w:val="0056123C"/>
    <w:rPr>
      <w:rFonts w:asciiTheme="majorHAnsi" w:eastAsiaTheme="majorEastAsia" w:hAnsiTheme="majorHAnsi" w:cstheme="majorBidi"/>
      <w:color w:val="243F60" w:themeColor="accent1" w:themeShade="7F"/>
      <w:sz w:val="24"/>
      <w:szCs w:val="24"/>
    </w:rPr>
  </w:style>
  <w:style w:type="paragraph" w:customStyle="1" w:styleId="Default">
    <w:name w:val="Default"/>
    <w:rsid w:val="0026619A"/>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2115">
      <w:bodyDiv w:val="1"/>
      <w:marLeft w:val="300"/>
      <w:marRight w:val="300"/>
      <w:marTop w:val="300"/>
      <w:marBottom w:val="300"/>
      <w:divBdr>
        <w:top w:val="none" w:sz="0" w:space="0" w:color="auto"/>
        <w:left w:val="none" w:sz="0" w:space="0" w:color="auto"/>
        <w:bottom w:val="none" w:sz="0" w:space="0" w:color="auto"/>
        <w:right w:val="none" w:sz="0" w:space="0" w:color="auto"/>
      </w:divBdr>
    </w:div>
    <w:div w:id="200940354">
      <w:bodyDiv w:val="1"/>
      <w:marLeft w:val="0"/>
      <w:marRight w:val="0"/>
      <w:marTop w:val="0"/>
      <w:marBottom w:val="0"/>
      <w:divBdr>
        <w:top w:val="none" w:sz="0" w:space="0" w:color="auto"/>
        <w:left w:val="none" w:sz="0" w:space="0" w:color="auto"/>
        <w:bottom w:val="none" w:sz="0" w:space="0" w:color="auto"/>
        <w:right w:val="none" w:sz="0" w:space="0" w:color="auto"/>
      </w:divBdr>
      <w:divsChild>
        <w:div w:id="1261137511">
          <w:marLeft w:val="0"/>
          <w:marRight w:val="0"/>
          <w:marTop w:val="0"/>
          <w:marBottom w:val="0"/>
          <w:divBdr>
            <w:top w:val="none" w:sz="0" w:space="0" w:color="auto"/>
            <w:left w:val="none" w:sz="0" w:space="0" w:color="auto"/>
            <w:bottom w:val="none" w:sz="0" w:space="0" w:color="auto"/>
            <w:right w:val="none" w:sz="0" w:space="0" w:color="auto"/>
          </w:divBdr>
        </w:div>
      </w:divsChild>
    </w:div>
    <w:div w:id="346758524">
      <w:bodyDiv w:val="1"/>
      <w:marLeft w:val="0"/>
      <w:marRight w:val="0"/>
      <w:marTop w:val="0"/>
      <w:marBottom w:val="0"/>
      <w:divBdr>
        <w:top w:val="none" w:sz="0" w:space="0" w:color="auto"/>
        <w:left w:val="none" w:sz="0" w:space="0" w:color="auto"/>
        <w:bottom w:val="none" w:sz="0" w:space="0" w:color="auto"/>
        <w:right w:val="none" w:sz="0" w:space="0" w:color="auto"/>
      </w:divBdr>
    </w:div>
    <w:div w:id="895432229">
      <w:bodyDiv w:val="1"/>
      <w:marLeft w:val="0"/>
      <w:marRight w:val="0"/>
      <w:marTop w:val="0"/>
      <w:marBottom w:val="0"/>
      <w:divBdr>
        <w:top w:val="none" w:sz="0" w:space="0" w:color="auto"/>
        <w:left w:val="none" w:sz="0" w:space="0" w:color="auto"/>
        <w:bottom w:val="none" w:sz="0" w:space="0" w:color="auto"/>
        <w:right w:val="none" w:sz="0" w:space="0" w:color="auto"/>
      </w:divBdr>
    </w:div>
    <w:div w:id="146604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s.usda.gov/mn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lly.bridges@usda.gov"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3B05B-ECB9-480C-BCF6-67FF482B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Sebrechts</dc:creator>
  <cp:lastModifiedBy>Rakes, Donald - FS</cp:lastModifiedBy>
  <cp:revision>6</cp:revision>
  <cp:lastPrinted>2020-11-13T15:43:00Z</cp:lastPrinted>
  <dcterms:created xsi:type="dcterms:W3CDTF">2022-04-11T15:37:00Z</dcterms:created>
  <dcterms:modified xsi:type="dcterms:W3CDTF">2022-04-11T18:00:00Z</dcterms:modified>
</cp:coreProperties>
</file>