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F437E" w14:textId="7CAF745A" w:rsidR="00494E73" w:rsidRPr="00DE40AF" w:rsidRDefault="00DE40AF" w:rsidP="00111F5D">
      <w:pPr>
        <w:ind w:left="990"/>
        <w:rPr>
          <w:rFonts w:ascii="Helvetica" w:hAnsi="Helvetica"/>
          <w:b/>
          <w:bCs/>
        </w:rPr>
      </w:pPr>
      <w:r w:rsidRPr="00DE40AF">
        <w:rPr>
          <w:rFonts w:ascii="Helvetica" w:hAnsi="Helvetica"/>
          <w:b/>
          <w:bCs/>
        </w:rPr>
        <w:t>Postdoctoral Fellow</w:t>
      </w:r>
      <w:r w:rsidR="00247B42">
        <w:rPr>
          <w:rFonts w:ascii="Helvetica" w:hAnsi="Helvetica"/>
          <w:b/>
          <w:bCs/>
        </w:rPr>
        <w:t>/Research Associate</w:t>
      </w:r>
      <w:r w:rsidRPr="00DE40AF">
        <w:rPr>
          <w:rFonts w:ascii="Helvetica" w:hAnsi="Helvetica"/>
          <w:b/>
          <w:bCs/>
        </w:rPr>
        <w:t xml:space="preserve"> – </w:t>
      </w:r>
      <w:r w:rsidR="00101E9F">
        <w:rPr>
          <w:rFonts w:ascii="Helvetica" w:hAnsi="Helvetica"/>
          <w:b/>
          <w:bCs/>
        </w:rPr>
        <w:t>Geomorphometry (Digital Terrain Analysis)</w:t>
      </w:r>
    </w:p>
    <w:p w14:paraId="57852067" w14:textId="5495ED8A" w:rsidR="00247B42" w:rsidRDefault="00DE40AF" w:rsidP="00DE40AF">
      <w:pPr>
        <w:ind w:left="990"/>
        <w:rPr>
          <w:rFonts w:ascii="Helvetica" w:hAnsi="Helvetica"/>
        </w:rPr>
      </w:pPr>
      <w:r w:rsidRPr="00DE40AF">
        <w:rPr>
          <w:rFonts w:ascii="Helvetica" w:hAnsi="Helvetica"/>
        </w:rPr>
        <w:t>The Department of Geography</w:t>
      </w:r>
      <w:r>
        <w:rPr>
          <w:rFonts w:ascii="Helvetica" w:hAnsi="Helvetica"/>
        </w:rPr>
        <w:t>, Environment, and Geomatics</w:t>
      </w:r>
      <w:r w:rsidRPr="00DE40AF">
        <w:rPr>
          <w:rFonts w:ascii="Helvetica" w:hAnsi="Helvetica"/>
        </w:rPr>
        <w:t xml:space="preserve"> at University of Guelph is seeking a postdoctoral fellow</w:t>
      </w:r>
      <w:r w:rsidR="00247B42">
        <w:rPr>
          <w:rFonts w:ascii="Helvetica" w:hAnsi="Helvetica"/>
        </w:rPr>
        <w:t>/research associate</w:t>
      </w:r>
      <w:r w:rsidRPr="00DE40AF">
        <w:rPr>
          <w:rFonts w:ascii="Helvetica" w:hAnsi="Helvetica"/>
        </w:rPr>
        <w:t xml:space="preserve"> to join the</w:t>
      </w:r>
      <w:r w:rsidR="00101E9F">
        <w:rPr>
          <w:rFonts w:ascii="Helvetica" w:hAnsi="Helvetica"/>
        </w:rPr>
        <w:t xml:space="preserve"> </w:t>
      </w:r>
      <w:hyperlink r:id="rId10" w:history="1">
        <w:r w:rsidR="00101E9F" w:rsidRPr="00101E9F">
          <w:rPr>
            <w:rStyle w:val="Hyperlink"/>
            <w:rFonts w:ascii="Helvetica" w:hAnsi="Helvetica"/>
          </w:rPr>
          <w:t xml:space="preserve">Geomorphometry and </w:t>
        </w:r>
        <w:proofErr w:type="spellStart"/>
        <w:r w:rsidR="00101E9F" w:rsidRPr="00101E9F">
          <w:rPr>
            <w:rStyle w:val="Hyperlink"/>
            <w:rFonts w:ascii="Helvetica" w:hAnsi="Helvetica"/>
          </w:rPr>
          <w:t>Hydrogeomatics</w:t>
        </w:r>
        <w:proofErr w:type="spellEnd"/>
        <w:r w:rsidR="00101E9F" w:rsidRPr="00101E9F">
          <w:rPr>
            <w:rStyle w:val="Hyperlink"/>
            <w:rFonts w:ascii="Helvetica" w:hAnsi="Helvetica"/>
          </w:rPr>
          <w:t xml:space="preserve"> Research Group</w:t>
        </w:r>
      </w:hyperlink>
      <w:r w:rsidR="00101E9F">
        <w:rPr>
          <w:rFonts w:ascii="Helvetica" w:hAnsi="Helvetica"/>
        </w:rPr>
        <w:t xml:space="preserve"> (GHRG)</w:t>
      </w:r>
      <w:r w:rsidRPr="00DE40AF">
        <w:rPr>
          <w:rFonts w:ascii="Helvetica" w:hAnsi="Helvetica"/>
        </w:rPr>
        <w:t xml:space="preserve"> led by Dr. </w:t>
      </w:r>
      <w:hyperlink r:id="rId11" w:history="1">
        <w:r w:rsidRPr="00101E9F">
          <w:rPr>
            <w:rStyle w:val="Hyperlink"/>
            <w:rFonts w:ascii="Helvetica" w:hAnsi="Helvetica"/>
          </w:rPr>
          <w:t>John Lindsay</w:t>
        </w:r>
      </w:hyperlink>
      <w:r>
        <w:rPr>
          <w:rFonts w:ascii="Helvetica" w:hAnsi="Helvetica"/>
        </w:rPr>
        <w:t xml:space="preserve"> (in collaboration with Drs. Berg and Yang)</w:t>
      </w:r>
      <w:r w:rsidRPr="00DE40AF">
        <w:rPr>
          <w:rFonts w:ascii="Helvetica" w:hAnsi="Helvetica"/>
        </w:rPr>
        <w:t>. The</w:t>
      </w:r>
      <w:r w:rsidR="00101E9F">
        <w:rPr>
          <w:rFonts w:ascii="Helvetica" w:hAnsi="Helvetica"/>
        </w:rPr>
        <w:t xml:space="preserve"> research</w:t>
      </w:r>
      <w:r w:rsidRPr="00DE40AF">
        <w:rPr>
          <w:rFonts w:ascii="Helvetica" w:hAnsi="Helvetica"/>
        </w:rPr>
        <w:t xml:space="preserve"> team members, comprising graduate and undergraduate research </w:t>
      </w:r>
      <w:r>
        <w:rPr>
          <w:rFonts w:ascii="Helvetica" w:hAnsi="Helvetica"/>
        </w:rPr>
        <w:t>students</w:t>
      </w:r>
      <w:r w:rsidR="00101E9F">
        <w:rPr>
          <w:rFonts w:ascii="Helvetica" w:hAnsi="Helvetica"/>
        </w:rPr>
        <w:t>,</w:t>
      </w:r>
      <w:r w:rsidRPr="00DE40AF">
        <w:rPr>
          <w:rFonts w:ascii="Helvetica" w:hAnsi="Helvetica"/>
        </w:rPr>
        <w:t xml:space="preserve"> have versatile expertise in the field</w:t>
      </w:r>
      <w:r w:rsidR="00101E9F">
        <w:rPr>
          <w:rFonts w:ascii="Helvetica" w:hAnsi="Helvetica"/>
        </w:rPr>
        <w:t>s</w:t>
      </w:r>
      <w:r w:rsidRPr="00DE40AF">
        <w:rPr>
          <w:rFonts w:ascii="Helvetica" w:hAnsi="Helvetica"/>
        </w:rPr>
        <w:t xml:space="preserve"> of </w:t>
      </w:r>
      <w:r>
        <w:rPr>
          <w:rFonts w:ascii="Helvetica" w:hAnsi="Helvetica"/>
        </w:rPr>
        <w:t>geomorphometry (</w:t>
      </w:r>
      <w:r w:rsidR="00101E9F">
        <w:rPr>
          <w:rFonts w:ascii="Helvetica" w:hAnsi="Helvetica"/>
        </w:rPr>
        <w:t xml:space="preserve">i.e., the quantitative analysis of </w:t>
      </w:r>
      <w:r>
        <w:rPr>
          <w:rFonts w:ascii="Helvetica" w:hAnsi="Helvetica"/>
        </w:rPr>
        <w:t xml:space="preserve">digital </w:t>
      </w:r>
      <w:r w:rsidR="00101E9F">
        <w:rPr>
          <w:rFonts w:ascii="Helvetica" w:hAnsi="Helvetica"/>
        </w:rPr>
        <w:t>elevation data</w:t>
      </w:r>
      <w:r>
        <w:rPr>
          <w:rFonts w:ascii="Helvetica" w:hAnsi="Helvetica"/>
        </w:rPr>
        <w:t>)</w:t>
      </w:r>
      <w:r w:rsidR="00101E9F">
        <w:rPr>
          <w:rFonts w:ascii="Helvetica" w:hAnsi="Helvetica"/>
        </w:rPr>
        <w:t>, LiDAR remote sensing,</w:t>
      </w:r>
      <w:r w:rsidRPr="00DE40AF">
        <w:rPr>
          <w:rFonts w:ascii="Helvetica" w:hAnsi="Helvetica"/>
        </w:rPr>
        <w:t xml:space="preserve"> </w:t>
      </w:r>
      <w:r w:rsidR="00101E9F">
        <w:rPr>
          <w:rFonts w:ascii="Helvetica" w:hAnsi="Helvetica"/>
        </w:rPr>
        <w:t>and spatial analysis applied to hydrological and geomorphological research problems. As active members in the open-source GIS development community, the GHRG is home to the</w:t>
      </w:r>
      <w:r w:rsidR="002F1E17">
        <w:rPr>
          <w:rFonts w:ascii="Helvetica" w:hAnsi="Helvetica"/>
        </w:rPr>
        <w:t xml:space="preserve"> </w:t>
      </w:r>
      <w:hyperlink r:id="rId12" w:history="1">
        <w:r w:rsidR="00101E9F" w:rsidRPr="00101E9F">
          <w:rPr>
            <w:rStyle w:val="Hyperlink"/>
            <w:rFonts w:ascii="Helvetica" w:hAnsi="Helvetica"/>
          </w:rPr>
          <w:t>WhiteboxTools</w:t>
        </w:r>
      </w:hyperlink>
      <w:r w:rsidR="00247B42">
        <w:rPr>
          <w:rFonts w:ascii="Helvetica" w:hAnsi="Helvetica"/>
        </w:rPr>
        <w:t xml:space="preserve"> </w:t>
      </w:r>
      <w:r w:rsidR="002F1E17">
        <w:rPr>
          <w:rFonts w:ascii="Helvetica" w:hAnsi="Helvetica"/>
        </w:rPr>
        <w:t xml:space="preserve">and </w:t>
      </w:r>
      <w:r w:rsidR="002F1E17">
        <w:rPr>
          <w:rFonts w:ascii="Helvetica" w:hAnsi="Helvetica"/>
        </w:rPr>
        <w:fldChar w:fldCharType="begin"/>
      </w:r>
      <w:r w:rsidR="002F1E17">
        <w:rPr>
          <w:rFonts w:ascii="Helvetica" w:hAnsi="Helvetica"/>
        </w:rPr>
        <w:instrText xml:space="preserve"> HYPERLINK "https://jblindsay.github.io/ghrg/Whitebox/index.html" </w:instrText>
      </w:r>
      <w:r w:rsidR="002F1E17">
        <w:rPr>
          <w:rFonts w:ascii="Helvetica" w:hAnsi="Helvetica"/>
        </w:rPr>
      </w:r>
      <w:r w:rsidR="002F1E17">
        <w:rPr>
          <w:rFonts w:ascii="Helvetica" w:hAnsi="Helvetica"/>
        </w:rPr>
        <w:fldChar w:fldCharType="separate"/>
      </w:r>
      <w:r w:rsidR="002F1E17" w:rsidRPr="002F1E17">
        <w:rPr>
          <w:rStyle w:val="Hyperlink"/>
          <w:rFonts w:ascii="Helvetica" w:hAnsi="Helvetica"/>
        </w:rPr>
        <w:t>Whitebox GAT</w:t>
      </w:r>
      <w:r w:rsidR="002F1E17">
        <w:rPr>
          <w:rFonts w:ascii="Helvetica" w:hAnsi="Helvetica"/>
        </w:rPr>
        <w:fldChar w:fldCharType="end"/>
      </w:r>
      <w:r w:rsidR="00247B42">
        <w:rPr>
          <w:rFonts w:ascii="Helvetica" w:hAnsi="Helvetica"/>
        </w:rPr>
        <w:t xml:space="preserve"> software</w:t>
      </w:r>
      <w:r w:rsidR="00101E9F">
        <w:rPr>
          <w:rFonts w:ascii="Helvetica" w:hAnsi="Helvetica"/>
        </w:rPr>
        <w:t xml:space="preserve">. </w:t>
      </w:r>
      <w:r w:rsidRPr="00DE40AF">
        <w:rPr>
          <w:rFonts w:ascii="Helvetica" w:hAnsi="Helvetica"/>
        </w:rPr>
        <w:t xml:space="preserve"> </w:t>
      </w:r>
    </w:p>
    <w:p w14:paraId="19F3D24F" w14:textId="641EF1DA" w:rsidR="00DE40AF" w:rsidRPr="00DE40AF" w:rsidRDefault="00DE40AF" w:rsidP="00DE40AF">
      <w:pPr>
        <w:ind w:left="990"/>
        <w:rPr>
          <w:rFonts w:ascii="Helvetica" w:hAnsi="Helvetica"/>
        </w:rPr>
      </w:pPr>
      <w:r w:rsidRPr="00DE40AF">
        <w:rPr>
          <w:rFonts w:ascii="Helvetica" w:hAnsi="Helvetica"/>
        </w:rPr>
        <w:t>The successful candidate is expected to play an important role in</w:t>
      </w:r>
      <w:r w:rsidR="00247B42">
        <w:rPr>
          <w:rFonts w:ascii="Helvetica" w:hAnsi="Helvetica"/>
        </w:rPr>
        <w:t xml:space="preserve"> lab-related research projects, including</w:t>
      </w:r>
      <w:r w:rsidRPr="00DE40AF">
        <w:rPr>
          <w:rFonts w:ascii="Helvetica" w:hAnsi="Helvetica"/>
        </w:rPr>
        <w:t xml:space="preserve"> a</w:t>
      </w:r>
      <w:r w:rsidR="00247B42">
        <w:rPr>
          <w:rFonts w:ascii="Helvetica" w:hAnsi="Helvetica"/>
        </w:rPr>
        <w:t xml:space="preserve"> large</w:t>
      </w:r>
      <w:r w:rsidRPr="00DE40AF">
        <w:rPr>
          <w:rFonts w:ascii="Helvetica" w:hAnsi="Helvetica"/>
        </w:rPr>
        <w:t xml:space="preserve"> </w:t>
      </w:r>
      <w:r w:rsidR="00247B42">
        <w:rPr>
          <w:rFonts w:ascii="Helvetica" w:hAnsi="Helvetica"/>
        </w:rPr>
        <w:t>research</w:t>
      </w:r>
      <w:r w:rsidRPr="00DE40AF">
        <w:rPr>
          <w:rFonts w:ascii="Helvetica" w:hAnsi="Helvetica"/>
        </w:rPr>
        <w:t xml:space="preserve"> </w:t>
      </w:r>
      <w:r w:rsidR="00247B42">
        <w:rPr>
          <w:rFonts w:ascii="Helvetica" w:hAnsi="Helvetica"/>
        </w:rPr>
        <w:t>study</w:t>
      </w:r>
      <w:r w:rsidRPr="00DE40AF">
        <w:rPr>
          <w:rFonts w:ascii="Helvetica" w:hAnsi="Helvetica"/>
        </w:rPr>
        <w:t xml:space="preserve"> </w:t>
      </w:r>
      <w:r w:rsidR="00247B42">
        <w:rPr>
          <w:rFonts w:ascii="Helvetica" w:hAnsi="Helvetica"/>
        </w:rPr>
        <w:t>focused on p</w:t>
      </w:r>
      <w:r w:rsidR="00247B42" w:rsidRPr="00101E9F">
        <w:rPr>
          <w:rFonts w:ascii="Helvetica" w:hAnsi="Helvetica"/>
        </w:rPr>
        <w:t xml:space="preserve">redicting </w:t>
      </w:r>
      <w:r w:rsidR="00247B42">
        <w:rPr>
          <w:rFonts w:ascii="Helvetica" w:hAnsi="Helvetica"/>
        </w:rPr>
        <w:t>s</w:t>
      </w:r>
      <w:r w:rsidR="00247B42" w:rsidRPr="00101E9F">
        <w:rPr>
          <w:rFonts w:ascii="Helvetica" w:hAnsi="Helvetica"/>
        </w:rPr>
        <w:t>oil</w:t>
      </w:r>
      <w:r w:rsidR="00247B42">
        <w:rPr>
          <w:rFonts w:ascii="Helvetica" w:hAnsi="Helvetica"/>
        </w:rPr>
        <w:t xml:space="preserve"> o</w:t>
      </w:r>
      <w:r w:rsidR="00247B42" w:rsidRPr="00101E9F">
        <w:rPr>
          <w:rFonts w:ascii="Helvetica" w:hAnsi="Helvetica"/>
        </w:rPr>
        <w:t xml:space="preserve">rganic </w:t>
      </w:r>
      <w:r w:rsidR="00247B42">
        <w:rPr>
          <w:rFonts w:ascii="Helvetica" w:hAnsi="Helvetica"/>
        </w:rPr>
        <w:t>c</w:t>
      </w:r>
      <w:r w:rsidR="00247B42" w:rsidRPr="00101E9F">
        <w:rPr>
          <w:rFonts w:ascii="Helvetica" w:hAnsi="Helvetica"/>
        </w:rPr>
        <w:t>arbon (SOC)</w:t>
      </w:r>
      <w:r w:rsidR="00247B42">
        <w:rPr>
          <w:rFonts w:ascii="Helvetica" w:hAnsi="Helvetica"/>
        </w:rPr>
        <w:t xml:space="preserve"> within southwestern Ontario’s agricultural lands</w:t>
      </w:r>
      <w:r w:rsidR="00247B42" w:rsidRPr="00101E9F">
        <w:rPr>
          <w:rFonts w:ascii="Helvetica" w:hAnsi="Helvetica"/>
        </w:rPr>
        <w:t xml:space="preserve"> </w:t>
      </w:r>
      <w:r w:rsidR="00247B42">
        <w:rPr>
          <w:rFonts w:ascii="Helvetica" w:hAnsi="Helvetica"/>
        </w:rPr>
        <w:t>u</w:t>
      </w:r>
      <w:r w:rsidR="00247B42" w:rsidRPr="00101E9F">
        <w:rPr>
          <w:rFonts w:ascii="Helvetica" w:hAnsi="Helvetica"/>
        </w:rPr>
        <w:t>sing LiDAR</w:t>
      </w:r>
      <w:r w:rsidR="00203094">
        <w:rPr>
          <w:rFonts w:ascii="Helvetica" w:hAnsi="Helvetica"/>
        </w:rPr>
        <w:t>-derived terrain</w:t>
      </w:r>
      <w:r w:rsidR="00247B42" w:rsidRPr="00101E9F">
        <w:rPr>
          <w:rFonts w:ascii="Helvetica" w:hAnsi="Helvetica"/>
        </w:rPr>
        <w:t xml:space="preserve"> </w:t>
      </w:r>
      <w:r w:rsidR="00247B42">
        <w:rPr>
          <w:rFonts w:ascii="Helvetica" w:hAnsi="Helvetica"/>
        </w:rPr>
        <w:t>d</w:t>
      </w:r>
      <w:r w:rsidR="00247B42" w:rsidRPr="00101E9F">
        <w:rPr>
          <w:rFonts w:ascii="Helvetica" w:hAnsi="Helvetica"/>
        </w:rPr>
        <w:t>ata</w:t>
      </w:r>
      <w:r w:rsidR="00247B42">
        <w:rPr>
          <w:rFonts w:ascii="Helvetica" w:hAnsi="Helvetica"/>
        </w:rPr>
        <w:t>.</w:t>
      </w:r>
      <w:r w:rsidRPr="00DE40AF">
        <w:rPr>
          <w:rFonts w:ascii="Helvetica" w:hAnsi="Helvetica"/>
        </w:rPr>
        <w:t xml:space="preserve"> S/he should: 1) have a research background </w:t>
      </w:r>
      <w:r w:rsidR="00247B42">
        <w:rPr>
          <w:rFonts w:ascii="Helvetica" w:hAnsi="Helvetica"/>
        </w:rPr>
        <w:t>that includes spatial analysis (GIS), remote sensing, LiDAR, and/or geomorphometry</w:t>
      </w:r>
      <w:r w:rsidRPr="00DE40AF">
        <w:rPr>
          <w:rFonts w:ascii="Helvetica" w:hAnsi="Helvetica"/>
        </w:rPr>
        <w:t>, 2)</w:t>
      </w:r>
      <w:r w:rsidR="000F5496">
        <w:rPr>
          <w:rFonts w:ascii="Helvetica" w:hAnsi="Helvetica"/>
        </w:rPr>
        <w:t xml:space="preserve"> </w:t>
      </w:r>
      <w:r w:rsidR="000F5496" w:rsidRPr="00DE40AF">
        <w:rPr>
          <w:rFonts w:ascii="Helvetica" w:hAnsi="Helvetica"/>
        </w:rPr>
        <w:t>be familiar with commonly used GIS tools (e.g. ArcGIS</w:t>
      </w:r>
      <w:r w:rsidR="000F5496">
        <w:rPr>
          <w:rFonts w:ascii="Helvetica" w:hAnsi="Helvetica"/>
        </w:rPr>
        <w:t>, QGIS, Whitebox GAT, WhiteboxTools</w:t>
      </w:r>
      <w:r w:rsidR="000F5496" w:rsidRPr="00DE40AF">
        <w:rPr>
          <w:rFonts w:ascii="Helvetica" w:hAnsi="Helvetica"/>
        </w:rPr>
        <w:t>)</w:t>
      </w:r>
      <w:r w:rsidRPr="00DE40AF">
        <w:rPr>
          <w:rFonts w:ascii="Helvetica" w:hAnsi="Helvetica"/>
        </w:rPr>
        <w:t xml:space="preserve">, and 3) </w:t>
      </w:r>
      <w:r w:rsidR="000F5496" w:rsidRPr="00DE40AF">
        <w:rPr>
          <w:rFonts w:ascii="Helvetica" w:hAnsi="Helvetica"/>
        </w:rPr>
        <w:t>have hands-on experience</w:t>
      </w:r>
      <w:r w:rsidR="000F5496">
        <w:rPr>
          <w:rFonts w:ascii="Helvetica" w:hAnsi="Helvetica"/>
        </w:rPr>
        <w:t xml:space="preserve"> with GIS development and related programming languages</w:t>
      </w:r>
      <w:r w:rsidRPr="00DE40AF">
        <w:rPr>
          <w:rFonts w:ascii="Helvetica" w:hAnsi="Helvetica"/>
        </w:rPr>
        <w:t xml:space="preserve">. </w:t>
      </w:r>
      <w:r w:rsidR="00247B42">
        <w:rPr>
          <w:rFonts w:ascii="Helvetica" w:hAnsi="Helvetica"/>
        </w:rPr>
        <w:t>D</w:t>
      </w:r>
      <w:r w:rsidRPr="00DE40AF">
        <w:rPr>
          <w:rFonts w:ascii="Helvetica" w:hAnsi="Helvetica"/>
        </w:rPr>
        <w:t xml:space="preserve">emonstrated computer programming skills </w:t>
      </w:r>
      <w:r w:rsidR="00247B42">
        <w:rPr>
          <w:rFonts w:ascii="Helvetica" w:hAnsi="Helvetica"/>
        </w:rPr>
        <w:t xml:space="preserve">are necessary, </w:t>
      </w:r>
      <w:r w:rsidR="000F5496">
        <w:rPr>
          <w:rFonts w:ascii="Helvetica" w:hAnsi="Helvetica"/>
        </w:rPr>
        <w:t>with preferred experience using</w:t>
      </w:r>
      <w:r w:rsidR="006E546E">
        <w:rPr>
          <w:rFonts w:ascii="Helvetica" w:hAnsi="Helvetica"/>
        </w:rPr>
        <w:t xml:space="preserve"> one or more of</w:t>
      </w:r>
      <w:r w:rsidR="000F5496">
        <w:rPr>
          <w:rFonts w:ascii="Helvetica" w:hAnsi="Helvetica"/>
        </w:rPr>
        <w:t xml:space="preserve"> the Python, C/C++,</w:t>
      </w:r>
      <w:r w:rsidR="006E546E">
        <w:rPr>
          <w:rFonts w:ascii="Helvetica" w:hAnsi="Helvetica"/>
        </w:rPr>
        <w:t xml:space="preserve"> Java,</w:t>
      </w:r>
      <w:r w:rsidR="000F5496">
        <w:rPr>
          <w:rFonts w:ascii="Helvetica" w:hAnsi="Helvetica"/>
        </w:rPr>
        <w:t xml:space="preserve"> or Rust programming languages</w:t>
      </w:r>
      <w:r w:rsidRPr="00DE40AF">
        <w:rPr>
          <w:rFonts w:ascii="Helvetica" w:hAnsi="Helvetica"/>
        </w:rPr>
        <w:t xml:space="preserve">. The position may be filled as either a postdoctoral fellow or a research associate. For the postdoctoral fellow, a Ph.D. degree is required at the time of appointment, whereas, the excellent candidates holding a master degree will be </w:t>
      </w:r>
      <w:r w:rsidR="00D313E7">
        <w:rPr>
          <w:rFonts w:ascii="Helvetica" w:hAnsi="Helvetica"/>
        </w:rPr>
        <w:t xml:space="preserve">considered for </w:t>
      </w:r>
      <w:r w:rsidRPr="00DE40AF">
        <w:rPr>
          <w:rFonts w:ascii="Helvetica" w:hAnsi="Helvetica"/>
        </w:rPr>
        <w:t xml:space="preserve">hire as a research associate. This is a full-time, grant-funded research position for one year with possible renewal upon fund availability and a satisfactory performance. </w:t>
      </w:r>
      <w:r w:rsidR="00101E9F">
        <w:rPr>
          <w:rFonts w:ascii="Helvetica" w:hAnsi="Helvetica"/>
        </w:rPr>
        <w:t xml:space="preserve"> </w:t>
      </w:r>
    </w:p>
    <w:p w14:paraId="07608122" w14:textId="5C3EA697" w:rsidR="00494E73" w:rsidRPr="00494E73" w:rsidRDefault="00DE40AF" w:rsidP="00247B42">
      <w:pPr>
        <w:ind w:left="990"/>
        <w:rPr>
          <w:rFonts w:ascii="Helvetica" w:hAnsi="Helvetica"/>
        </w:rPr>
      </w:pPr>
      <w:r w:rsidRPr="00DE40AF">
        <w:rPr>
          <w:rFonts w:ascii="Helvetica" w:hAnsi="Helvetica"/>
        </w:rPr>
        <w:t>The screening process will start from Septembe</w:t>
      </w:r>
      <w:bookmarkStart w:id="0" w:name="_GoBack"/>
      <w:bookmarkEnd w:id="0"/>
      <w:r w:rsidRPr="00DE40AF">
        <w:rPr>
          <w:rFonts w:ascii="Helvetica" w:hAnsi="Helvetica"/>
        </w:rPr>
        <w:t>r 1, 201</w:t>
      </w:r>
      <w:r w:rsidR="00247B42">
        <w:rPr>
          <w:rFonts w:ascii="Helvetica" w:hAnsi="Helvetica"/>
        </w:rPr>
        <w:t>9</w:t>
      </w:r>
      <w:r w:rsidRPr="00DE40AF">
        <w:rPr>
          <w:rFonts w:ascii="Helvetica" w:hAnsi="Helvetica"/>
        </w:rPr>
        <w:t xml:space="preserve"> and continue until the position is filled. Applicants should submit a curriculum vita, a one-page statement of research philosophy and interest, and the contact information of three referees, to:</w:t>
      </w:r>
    </w:p>
    <w:p w14:paraId="3FD67A06" w14:textId="3A186558" w:rsidR="00AA66BF" w:rsidRPr="0089660C" w:rsidRDefault="00DE40AF" w:rsidP="00DE40AF">
      <w:pPr>
        <w:ind w:left="990"/>
        <w:rPr>
          <w:rFonts w:ascii="Helvetica" w:hAnsi="Helvetica"/>
        </w:rPr>
      </w:pPr>
      <w:r>
        <w:rPr>
          <w:rFonts w:ascii="Helvetica" w:hAnsi="Helvetica"/>
        </w:rPr>
        <w:t xml:space="preserve">Dr. </w:t>
      </w:r>
      <w:r w:rsidR="002E2AAC">
        <w:rPr>
          <w:rFonts w:ascii="Helvetica" w:hAnsi="Helvetica"/>
        </w:rPr>
        <w:t>John Lindsay</w:t>
      </w:r>
      <w:r w:rsidR="00494E73">
        <w:rPr>
          <w:rFonts w:ascii="Helvetica" w:hAnsi="Helvetica"/>
        </w:rPr>
        <w:br/>
      </w:r>
      <w:r>
        <w:rPr>
          <w:rFonts w:ascii="Helvetica" w:hAnsi="Helvetica"/>
        </w:rPr>
        <w:t>Department of Geography, Environment &amp; Geomatics</w:t>
      </w:r>
      <w:r>
        <w:rPr>
          <w:rFonts w:ascii="Helvetica" w:hAnsi="Helvetica"/>
        </w:rPr>
        <w:br/>
        <w:t>University of Guelph</w:t>
      </w:r>
      <w:r>
        <w:rPr>
          <w:rFonts w:ascii="Helvetica" w:hAnsi="Helvetica"/>
        </w:rPr>
        <w:br/>
        <w:t>Guelph, Ontario, Canada, N1G 2W1</w:t>
      </w:r>
      <w:r>
        <w:rPr>
          <w:rFonts w:ascii="Helvetica" w:hAnsi="Helvetica"/>
        </w:rPr>
        <w:br/>
        <w:t xml:space="preserve">email: </w:t>
      </w:r>
      <w:hyperlink r:id="rId13" w:history="1">
        <w:r w:rsidRPr="007D5A34">
          <w:rPr>
            <w:rStyle w:val="Hyperlink"/>
            <w:rFonts w:ascii="Helvetica" w:hAnsi="Helvetica"/>
          </w:rPr>
          <w:t>jlinsday@uoguelph.ca</w:t>
        </w:r>
      </w:hyperlink>
      <w:r>
        <w:rPr>
          <w:rFonts w:ascii="Helvetica" w:hAnsi="Helvetica"/>
        </w:rPr>
        <w:br/>
      </w:r>
      <w:r>
        <w:rPr>
          <w:rFonts w:ascii="Helvetica" w:hAnsi="Helvetica"/>
        </w:rPr>
        <w:lastRenderedPageBreak/>
        <w:t>Ph: (519) 824-4120 ext. 56074</w:t>
      </w:r>
      <w:r>
        <w:rPr>
          <w:rFonts w:ascii="Helvetica" w:hAnsi="Helvetica"/>
        </w:rPr>
        <w:br/>
        <w:t xml:space="preserve">Website: </w:t>
      </w:r>
      <w:hyperlink r:id="rId14" w:history="1">
        <w:r w:rsidRPr="007D5A34">
          <w:rPr>
            <w:rStyle w:val="Hyperlink"/>
            <w:rFonts w:ascii="Helvetica" w:hAnsi="Helvetica"/>
          </w:rPr>
          <w:t>https://jblindsay.github.io/ghrg/index.html</w:t>
        </w:r>
      </w:hyperlink>
      <w:r>
        <w:rPr>
          <w:rFonts w:ascii="Helvetica" w:hAnsi="Helvetica"/>
        </w:rPr>
        <w:t xml:space="preserve"> </w:t>
      </w:r>
    </w:p>
    <w:sectPr w:rsidR="00AA66BF" w:rsidRPr="0089660C" w:rsidSect="00794CC9">
      <w:footerReference w:type="default" r:id="rId15"/>
      <w:headerReference w:type="first" r:id="rId16"/>
      <w:footerReference w:type="first" r:id="rId17"/>
      <w:pgSz w:w="12240" w:h="15840"/>
      <w:pgMar w:top="996" w:right="1440" w:bottom="2183" w:left="1440" w:header="737" w:footer="6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DD84C" w14:textId="77777777" w:rsidR="007E0553" w:rsidRDefault="007E0553" w:rsidP="00AA66BF">
      <w:pPr>
        <w:spacing w:after="0" w:line="240" w:lineRule="auto"/>
      </w:pPr>
      <w:r>
        <w:separator/>
      </w:r>
    </w:p>
  </w:endnote>
  <w:endnote w:type="continuationSeparator" w:id="0">
    <w:p w14:paraId="2B21E411" w14:textId="77777777" w:rsidR="007E0553" w:rsidRDefault="007E0553" w:rsidP="00AA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embo Std">
    <w:altName w:val="Bembo"/>
    <w:panose1 w:val="020B0604020202020204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AB3B" w14:textId="77777777" w:rsidR="00AA66BF" w:rsidRPr="00AA66BF" w:rsidRDefault="00AA66BF" w:rsidP="00AA66BF">
    <w:pPr>
      <w:pStyle w:val="Footer"/>
      <w:jc w:val="right"/>
      <w:rPr>
        <w:rFonts w:ascii="Bembo Std" w:hAnsi="Bembo Std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1068" w14:textId="77777777" w:rsidR="00111F5D" w:rsidRPr="00111F5D" w:rsidRDefault="00912104" w:rsidP="00111F5D">
    <w:pPr>
      <w:pStyle w:val="Footer"/>
      <w:ind w:firstLine="990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0F1949E3" wp14:editId="58345152">
              <wp:simplePos x="0" y="0"/>
              <wp:positionH relativeFrom="column">
                <wp:posOffset>517720</wp:posOffset>
              </wp:positionH>
              <wp:positionV relativeFrom="paragraph">
                <wp:posOffset>-509075</wp:posOffset>
              </wp:positionV>
              <wp:extent cx="6000750" cy="969694"/>
              <wp:effectExtent l="0" t="0" r="0" b="209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0" cy="969694"/>
                        <a:chOff x="0" y="1"/>
                        <a:chExt cx="6000750" cy="969694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05325" y="552355"/>
                          <a:ext cx="1495425" cy="30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0980B" w14:textId="77777777" w:rsidR="00912104" w:rsidRDefault="00912104" w:rsidP="009121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BEE8F" wp14:editId="735BB2D9">
                                  <wp:extent cx="1234800" cy="140400"/>
                                  <wp:effectExtent l="0" t="0" r="10160" b="1206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UofG_Tagline_blk_cmyk.eps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4800" cy="14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2800350" cy="969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EB75" w14:textId="20DB3C45" w:rsidR="00912104" w:rsidRPr="00111F5D" w:rsidRDefault="00226409" w:rsidP="00912104">
                            <w:pPr>
                              <w:pStyle w:val="Footer"/>
                              <w:spacing w:line="276" w:lineRule="auto"/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  <w:t>Department of Geography</w:t>
                            </w:r>
                            <w:r w:rsidR="002E2AAC"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  <w:t>, Environment &amp; Geomatics</w:t>
                            </w:r>
                          </w:p>
                          <w:p w14:paraId="6103DAD1" w14:textId="77777777" w:rsidR="00912104" w:rsidRPr="00111F5D" w:rsidRDefault="00806DCD" w:rsidP="00912104">
                            <w:pPr>
                              <w:pStyle w:val="Footer"/>
                              <w:spacing w:line="276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Hutt Building</w:t>
                            </w:r>
                            <w:r w:rsidR="00912104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 - 50 Stone Road East</w:t>
                            </w:r>
                          </w:p>
                          <w:p w14:paraId="6BEE72AB" w14:textId="77777777" w:rsidR="00912104" w:rsidRDefault="00912104" w:rsidP="00912104">
                            <w:pPr>
                              <w:pStyle w:val="Footer"/>
                              <w:spacing w:line="276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111F5D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Guelph, Ontario, Canada N1G 2W1</w:t>
                            </w:r>
                          </w:p>
                          <w:p w14:paraId="35B1F5CB" w14:textId="30ED91AC" w:rsidR="007C6C81" w:rsidRPr="00111F5D" w:rsidRDefault="007C6C81" w:rsidP="007C6C81">
                            <w:pPr>
                              <w:pStyle w:val="Footer"/>
                              <w:spacing w:line="276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T 519-824-4120 x </w:t>
                            </w:r>
                            <w:r w:rsidR="002E2AAC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56074</w:t>
                            </w:r>
                          </w:p>
                          <w:p w14:paraId="072F4757" w14:textId="085D89D7" w:rsidR="00912104" w:rsidRPr="00283688" w:rsidRDefault="002E2AAC" w:rsidP="007C6C81">
                            <w:pPr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jlindsay</w:t>
                            </w:r>
                            <w:r w:rsidR="007C6C81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@uoguelph.ca </w:t>
                            </w:r>
                            <w:r w:rsidR="007C6C81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br/>
                            </w:r>
                            <w:hyperlink r:id="rId2" w:history="1">
                              <w:r w:rsidR="00912104">
                                <w:rPr>
                                  <w:rStyle w:val="Hyperlink"/>
                                  <w:rFonts w:ascii="Helvetica" w:hAnsi="Helvetica" w:cs="Helvetica"/>
                                  <w:color w:val="C00000"/>
                                  <w:sz w:val="16"/>
                                  <w:szCs w:val="16"/>
                                  <w:u w:val="none"/>
                                </w:rPr>
                                <w:t>uoguelph.ca</w:t>
                              </w:r>
                            </w:hyperlink>
                            <w:r w:rsidR="00912104">
                              <w:rPr>
                                <w:rStyle w:val="Hyperlink"/>
                                <w:rFonts w:ascii="Helvetica" w:hAnsi="Helvetica" w:cs="Helvetica"/>
                                <w:color w:val="C00000"/>
                                <w:sz w:val="16"/>
                                <w:szCs w:val="16"/>
                                <w:u w:val="none"/>
                              </w:rPr>
                              <w:t>/</w:t>
                            </w:r>
                            <w:r w:rsidR="00226409">
                              <w:rPr>
                                <w:rStyle w:val="Hyperlink"/>
                                <w:rFonts w:ascii="Helvetica" w:hAnsi="Helvetica" w:cs="Helvetica"/>
                                <w:color w:val="C00000"/>
                                <w:sz w:val="16"/>
                                <w:szCs w:val="16"/>
                                <w:u w:val="none"/>
                              </w:rPr>
                              <w:t>geography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1949E3" id="Group 3" o:spid="_x0000_s1026" style="position:absolute;left:0;text-align:left;margin-left:40.75pt;margin-top:-40.1pt;width:472.5pt;height:76.35pt;z-index:251657214;mso-height-relative:margin" coordorigin="" coordsize="60007,96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5053;top:5523;width:14954;height:30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" stroked="f">
                <v:textbox>
                  <w:txbxContent>
                    <w:p w14:paraId="6A20980B" w14:textId="77777777" w:rsidR="00912104" w:rsidRDefault="00912104" w:rsidP="00912104">
                      <w:r>
                        <w:rPr>
                          <w:noProof/>
                        </w:rPr>
                        <w:drawing>
                          <wp:inline distT="0" distB="0" distL="0" distR="0" wp14:anchorId="3FDBEE8F" wp14:editId="735BB2D9">
                            <wp:extent cx="1234800" cy="140400"/>
                            <wp:effectExtent l="0" t="0" r="10160" b="1206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UofG_Tagline_blk_cmyk.eps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4800" cy="14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8" type="#_x0000_t202" style="position:absolute;width:28003;height:9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" strokecolor="white [3212]">
                <v:textbox>
                  <w:txbxContent>
                    <w:p w14:paraId="6686EB75" w14:textId="20DB3C45" w:rsidR="00912104" w:rsidRPr="00111F5D" w:rsidRDefault="00226409" w:rsidP="00912104">
                      <w:pPr>
                        <w:pStyle w:val="Footer"/>
                        <w:spacing w:line="276" w:lineRule="auto"/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  <w:t>Department of Geography</w:t>
                      </w:r>
                      <w:r w:rsidR="002E2AAC"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  <w:t>, Environment &amp; Geomatics</w:t>
                      </w:r>
                    </w:p>
                    <w:p w14:paraId="6103DAD1" w14:textId="77777777" w:rsidR="00912104" w:rsidRPr="00111F5D" w:rsidRDefault="00806DCD" w:rsidP="00912104">
                      <w:pPr>
                        <w:pStyle w:val="Footer"/>
                        <w:spacing w:line="276" w:lineRule="auto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Hutt Building</w:t>
                      </w:r>
                      <w:r w:rsidR="00912104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 - 50 Stone Road East</w:t>
                      </w:r>
                    </w:p>
                    <w:p w14:paraId="6BEE72AB" w14:textId="77777777" w:rsidR="00912104" w:rsidRDefault="00912104" w:rsidP="00912104">
                      <w:pPr>
                        <w:pStyle w:val="Footer"/>
                        <w:spacing w:line="276" w:lineRule="auto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111F5D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Guelph, Ontario, Canada N1G 2W1</w:t>
                      </w:r>
                    </w:p>
                    <w:p w14:paraId="35B1F5CB" w14:textId="30ED91AC" w:rsidR="007C6C81" w:rsidRPr="00111F5D" w:rsidRDefault="007C6C81" w:rsidP="007C6C81">
                      <w:pPr>
                        <w:pStyle w:val="Footer"/>
                        <w:spacing w:line="276" w:lineRule="auto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T 519-824-4120 x </w:t>
                      </w:r>
                      <w:r w:rsidR="002E2AAC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56074</w:t>
                      </w:r>
                    </w:p>
                    <w:p w14:paraId="072F4757" w14:textId="085D89D7" w:rsidR="00912104" w:rsidRPr="00283688" w:rsidRDefault="002E2AAC" w:rsidP="007C6C81">
                      <w:pPr>
                        <w:rPr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jlindsay</w:t>
                      </w:r>
                      <w:r w:rsidR="007C6C81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@uoguelph.ca </w:t>
                      </w:r>
                      <w:r w:rsidR="007C6C81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br/>
                      </w:r>
                      <w:hyperlink r:id="rId4" w:history="1">
                        <w:r w:rsidR="00912104">
                          <w:rPr>
                            <w:rStyle w:val="Hyperlink"/>
                            <w:rFonts w:ascii="Helvetica" w:hAnsi="Helvetica" w:cs="Helvetica"/>
                            <w:color w:val="C00000"/>
                            <w:sz w:val="16"/>
                            <w:szCs w:val="16"/>
                            <w:u w:val="none"/>
                          </w:rPr>
                          <w:t>uoguelph.ca</w:t>
                        </w:r>
                      </w:hyperlink>
                      <w:r w:rsidR="00912104">
                        <w:rPr>
                          <w:rStyle w:val="Hyperlink"/>
                          <w:rFonts w:ascii="Helvetica" w:hAnsi="Helvetica" w:cs="Helvetica"/>
                          <w:color w:val="C00000"/>
                          <w:sz w:val="16"/>
                          <w:szCs w:val="16"/>
                          <w:u w:val="none"/>
                        </w:rPr>
                        <w:t>/</w:t>
                      </w:r>
                      <w:r w:rsidR="00226409">
                        <w:rPr>
                          <w:rStyle w:val="Hyperlink"/>
                          <w:rFonts w:ascii="Helvetica" w:hAnsi="Helvetica" w:cs="Helvetica"/>
                          <w:color w:val="C00000"/>
                          <w:sz w:val="16"/>
                          <w:szCs w:val="16"/>
                          <w:u w:val="none"/>
                        </w:rPr>
                        <w:t>geography</w:t>
                      </w:r>
                    </w:p>
                  </w:txbxContent>
                </v:textbox>
              </v:shape>
            </v:group>
          </w:pict>
        </mc:Fallback>
      </mc:AlternateContent>
    </w:r>
    <w:r w:rsidR="00111F5D" w:rsidRPr="00111F5D">
      <w:rPr>
        <w:rFonts w:ascii="Helvetica" w:hAnsi="Helvetica" w:cs="Helvetica"/>
        <w:sz w:val="20"/>
        <w:szCs w:val="20"/>
      </w:rPr>
      <w:t xml:space="preserve">  </w:t>
    </w:r>
  </w:p>
  <w:p w14:paraId="533559B2" w14:textId="77777777" w:rsidR="00111F5D" w:rsidRDefault="00111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29AAE" w14:textId="77777777" w:rsidR="007E0553" w:rsidRDefault="007E0553" w:rsidP="00AA66BF">
      <w:pPr>
        <w:spacing w:after="0" w:line="240" w:lineRule="auto"/>
      </w:pPr>
      <w:r>
        <w:separator/>
      </w:r>
    </w:p>
  </w:footnote>
  <w:footnote w:type="continuationSeparator" w:id="0">
    <w:p w14:paraId="2DAB0CE2" w14:textId="77777777" w:rsidR="007E0553" w:rsidRDefault="007E0553" w:rsidP="00AA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1C848" w14:textId="77777777" w:rsidR="00111F5D" w:rsidRDefault="002F749D" w:rsidP="00111F5D">
    <w:pPr>
      <w:pStyle w:val="Header"/>
    </w:pPr>
    <w:r>
      <w:rPr>
        <w:noProof/>
      </w:rPr>
      <w:drawing>
        <wp:inline distT="0" distB="0" distL="0" distR="0" wp14:anchorId="5DFC2228" wp14:editId="2CB74D32">
          <wp:extent cx="3648456" cy="902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letterhea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456" cy="90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D63AC" w14:textId="77777777" w:rsidR="00111F5D" w:rsidRPr="00111F5D" w:rsidRDefault="0042192A" w:rsidP="00111F5D">
    <w:pPr>
      <w:pStyle w:val="Header"/>
    </w:pPr>
    <w:r>
      <w:softHyphen/>
    </w:r>
    <w:r w:rsidR="00DA08E0">
      <w:t xml:space="preserve"> </w:t>
    </w:r>
    <w:r w:rsidR="00951B71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04"/>
    <w:rsid w:val="00021D8C"/>
    <w:rsid w:val="00021DF1"/>
    <w:rsid w:val="00092224"/>
    <w:rsid w:val="000B575E"/>
    <w:rsid w:val="000D7A54"/>
    <w:rsid w:val="000F5496"/>
    <w:rsid w:val="00101E9F"/>
    <w:rsid w:val="00111F5D"/>
    <w:rsid w:val="00116C3E"/>
    <w:rsid w:val="00117201"/>
    <w:rsid w:val="00147D8A"/>
    <w:rsid w:val="001E7446"/>
    <w:rsid w:val="00203094"/>
    <w:rsid w:val="00226409"/>
    <w:rsid w:val="00232720"/>
    <w:rsid w:val="00247B42"/>
    <w:rsid w:val="0025457E"/>
    <w:rsid w:val="00283688"/>
    <w:rsid w:val="002E2AAC"/>
    <w:rsid w:val="002F1E17"/>
    <w:rsid w:val="002F749D"/>
    <w:rsid w:val="003340F7"/>
    <w:rsid w:val="003D57DC"/>
    <w:rsid w:val="003F4CDB"/>
    <w:rsid w:val="0042192A"/>
    <w:rsid w:val="00421A77"/>
    <w:rsid w:val="00494E73"/>
    <w:rsid w:val="0050327E"/>
    <w:rsid w:val="005E21B1"/>
    <w:rsid w:val="006360FB"/>
    <w:rsid w:val="00695798"/>
    <w:rsid w:val="00695D4C"/>
    <w:rsid w:val="006D6F37"/>
    <w:rsid w:val="006E546E"/>
    <w:rsid w:val="00775390"/>
    <w:rsid w:val="00794CC9"/>
    <w:rsid w:val="007A3625"/>
    <w:rsid w:val="007C3CF0"/>
    <w:rsid w:val="007C6C81"/>
    <w:rsid w:val="007D06F5"/>
    <w:rsid w:val="007E0553"/>
    <w:rsid w:val="00806DCD"/>
    <w:rsid w:val="00871382"/>
    <w:rsid w:val="0089660C"/>
    <w:rsid w:val="00912104"/>
    <w:rsid w:val="009406DD"/>
    <w:rsid w:val="00951B71"/>
    <w:rsid w:val="00981F93"/>
    <w:rsid w:val="00A12858"/>
    <w:rsid w:val="00A57155"/>
    <w:rsid w:val="00AA66BF"/>
    <w:rsid w:val="00B62399"/>
    <w:rsid w:val="00B62619"/>
    <w:rsid w:val="00BF5167"/>
    <w:rsid w:val="00C22542"/>
    <w:rsid w:val="00C97F61"/>
    <w:rsid w:val="00CE5171"/>
    <w:rsid w:val="00CF57A9"/>
    <w:rsid w:val="00D21CDC"/>
    <w:rsid w:val="00D313E7"/>
    <w:rsid w:val="00D876B7"/>
    <w:rsid w:val="00DA08E0"/>
    <w:rsid w:val="00DE40AF"/>
    <w:rsid w:val="00EE1641"/>
    <w:rsid w:val="00EF7004"/>
    <w:rsid w:val="00F37B95"/>
    <w:rsid w:val="00FC583E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4E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BF"/>
  </w:style>
  <w:style w:type="paragraph" w:styleId="Footer">
    <w:name w:val="footer"/>
    <w:basedOn w:val="Normal"/>
    <w:link w:val="FooterChar"/>
    <w:uiPriority w:val="99"/>
    <w:unhideWhenUsed/>
    <w:rsid w:val="00AA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BF"/>
  </w:style>
  <w:style w:type="paragraph" w:styleId="BalloonText">
    <w:name w:val="Balloon Text"/>
    <w:basedOn w:val="Normal"/>
    <w:link w:val="BalloonTextChar"/>
    <w:uiPriority w:val="99"/>
    <w:semiHidden/>
    <w:unhideWhenUsed/>
    <w:rsid w:val="00021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0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E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linsday@uoguelph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blindsay.github.io/ghrg/WhiteboxTools/index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oguelph.ca/geography/faculty/lindsay-joh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jblindsay.github.io/ghrg/index.htm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jblindsay.github.io/ghrg/index.htm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mailto:donate@uoguelph.ca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donate@uoguelph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ED153C603624589F75B4142305BC2" ma:contentTypeVersion="3" ma:contentTypeDescription="Create a new document." ma:contentTypeScope="" ma:versionID="26b59fc83731b9f43530c4d3ae35bc4d">
  <xsd:schema xmlns:xsd="http://www.w3.org/2001/XMLSchema" xmlns:xs="http://www.w3.org/2001/XMLSchema" xmlns:p="http://schemas.microsoft.com/office/2006/metadata/properties" xmlns:ns2="05447125-c7ad-4f96-8a90-05a8e7df9ef6" targetNamespace="http://schemas.microsoft.com/office/2006/metadata/properties" ma:root="true" ma:fieldsID="57b6be62eab35c47df37c6b5560eb6f6" ns2:_="">
    <xsd:import namespace="05447125-c7ad-4f96-8a90-05a8e7df9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47125-c7ad-4f96-8a90-05a8e7df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B71C-9645-4402-B176-14C19FB06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47125-c7ad-4f96-8a90-05a8e7df9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21932-5D51-4597-8E75-49F5AB05C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986298-6AD0-4288-B8BD-272FC6A8F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6E72E-510B-CE48-9070-1F9DD488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Cooper</dc:creator>
  <cp:keywords/>
  <dc:description/>
  <cp:lastModifiedBy>John Lindsay</cp:lastModifiedBy>
  <cp:revision>8</cp:revision>
  <cp:lastPrinted>2017-08-10T13:28:00Z</cp:lastPrinted>
  <dcterms:created xsi:type="dcterms:W3CDTF">2019-08-13T16:12:00Z</dcterms:created>
  <dcterms:modified xsi:type="dcterms:W3CDTF">2019-08-13T16:52:00Z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0x010100510ED153C603624589F75B4142305BC2</vt:lpwstr>
  </property>
</Properties>
</file>