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CCAD1" w14:textId="198D2B0E" w:rsidR="00A97920" w:rsidRDefault="00A97920">
      <w:pPr>
        <w:rPr>
          <w:b/>
        </w:rPr>
      </w:pPr>
    </w:p>
    <w:p w14:paraId="57B96CD6" w14:textId="34B72A52" w:rsidR="00721310" w:rsidRDefault="00721310">
      <w:pPr>
        <w:rPr>
          <w:b/>
        </w:rPr>
      </w:pPr>
      <w:r>
        <w:rPr>
          <w:noProof/>
        </w:rPr>
        <w:drawing>
          <wp:inline distT="0" distB="0" distL="0" distR="0" wp14:anchorId="71DF5644" wp14:editId="1FFD5DAD">
            <wp:extent cx="3371850" cy="641350"/>
            <wp:effectExtent l="0" t="0" r="0" b="6350"/>
            <wp:docPr id="1" name="Picture 1" descr="http://div27.jpl.nasa.gov/2740/files/logos/Tribrand_BlackText_CMYK_022615(354x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v27.jpl.nasa.gov/2740/files/logos/Tribrand_BlackText_CMYK_022615(354x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641350"/>
                    </a:xfrm>
                    <a:prstGeom prst="rect">
                      <a:avLst/>
                    </a:prstGeom>
                    <a:noFill/>
                    <a:ln>
                      <a:noFill/>
                    </a:ln>
                  </pic:spPr>
                </pic:pic>
              </a:graphicData>
            </a:graphic>
          </wp:inline>
        </w:drawing>
      </w:r>
    </w:p>
    <w:p w14:paraId="68376CE0" w14:textId="226D72E3" w:rsidR="00072321" w:rsidRDefault="00072321" w:rsidP="00255167">
      <w:pPr>
        <w:outlineLvl w:val="0"/>
        <w:rPr>
          <w:b/>
        </w:rPr>
      </w:pPr>
    </w:p>
    <w:p w14:paraId="4EB67D59" w14:textId="56F4CBC6" w:rsidR="00721310" w:rsidRPr="00EB7BAD" w:rsidRDefault="00721310" w:rsidP="00721310">
      <w:pPr>
        <w:jc w:val="both"/>
        <w:rPr>
          <w:rFonts w:asciiTheme="minorHAnsi" w:hAnsiTheme="minorHAnsi" w:cstheme="minorHAnsi"/>
          <w:b/>
          <w:sz w:val="28"/>
          <w:szCs w:val="28"/>
        </w:rPr>
      </w:pPr>
      <w:r w:rsidRPr="00EB7BAD">
        <w:rPr>
          <w:rFonts w:asciiTheme="minorHAnsi" w:hAnsiTheme="minorHAnsi" w:cstheme="minorHAnsi"/>
          <w:b/>
          <w:sz w:val="28"/>
          <w:szCs w:val="28"/>
        </w:rPr>
        <w:t xml:space="preserve">Job Title: </w:t>
      </w:r>
      <w:r w:rsidR="00EB7BAD" w:rsidRPr="00EB7BAD">
        <w:rPr>
          <w:rFonts w:asciiTheme="minorHAnsi" w:hAnsiTheme="minorHAnsi" w:cstheme="minorHAnsi"/>
          <w:b/>
          <w:sz w:val="28"/>
          <w:szCs w:val="28"/>
        </w:rPr>
        <w:t>Research Technologist for Microwave Instrumentation</w:t>
      </w:r>
    </w:p>
    <w:p w14:paraId="5BDD2A8E" w14:textId="66D82512" w:rsidR="00721310" w:rsidRPr="00EB7BAD" w:rsidRDefault="00721310" w:rsidP="00EB7BAD">
      <w:pPr>
        <w:jc w:val="both"/>
        <w:rPr>
          <w:rFonts w:asciiTheme="minorHAnsi" w:hAnsiTheme="minorHAnsi" w:cstheme="minorHAnsi"/>
          <w:b/>
          <w:sz w:val="28"/>
          <w:szCs w:val="28"/>
        </w:rPr>
      </w:pPr>
      <w:r w:rsidRPr="00EB7BAD">
        <w:rPr>
          <w:rFonts w:asciiTheme="minorHAnsi" w:hAnsiTheme="minorHAnsi" w:cstheme="minorHAnsi"/>
          <w:b/>
          <w:sz w:val="28"/>
          <w:szCs w:val="28"/>
        </w:rPr>
        <w:t>Location: Pasadena, CA</w:t>
      </w:r>
    </w:p>
    <w:p w14:paraId="113F2399" w14:textId="55FF69C6" w:rsidR="00721310" w:rsidRPr="00EB7BAD" w:rsidRDefault="00721310" w:rsidP="00255167">
      <w:pPr>
        <w:outlineLvl w:val="0"/>
        <w:rPr>
          <w:rFonts w:asciiTheme="minorHAnsi" w:hAnsiTheme="minorHAnsi" w:cstheme="minorHAnsi"/>
          <w:b/>
          <w:sz w:val="28"/>
          <w:szCs w:val="28"/>
        </w:rPr>
      </w:pPr>
    </w:p>
    <w:p w14:paraId="02E0C507" w14:textId="503CAC70" w:rsidR="009D6A6B" w:rsidRPr="00EB7BAD" w:rsidRDefault="00B365D4" w:rsidP="00EB7BAD">
      <w:pPr>
        <w:outlineLvl w:val="0"/>
        <w:rPr>
          <w:rFonts w:ascii="Calibri" w:hAnsi="Calibri" w:cs="Calibri"/>
          <w:color w:val="000000"/>
          <w:sz w:val="22"/>
          <w:szCs w:val="22"/>
        </w:rPr>
      </w:pPr>
      <w:r w:rsidRPr="00EB7BAD">
        <w:rPr>
          <w:rFonts w:ascii="Calibri" w:hAnsi="Calibri" w:cs="Calibri"/>
          <w:sz w:val="22"/>
          <w:szCs w:val="22"/>
        </w:rPr>
        <w:t xml:space="preserve">The Jet Propulsion Laboratory, California Institute of Technology invites applications for a </w:t>
      </w:r>
    </w:p>
    <w:p w14:paraId="422BC745" w14:textId="24962BD5" w:rsidR="009D6A6B" w:rsidRPr="00EB7BAD" w:rsidRDefault="009D6A6B" w:rsidP="00EB7BAD">
      <w:pPr>
        <w:outlineLvl w:val="0"/>
        <w:rPr>
          <w:rFonts w:ascii="Calibri" w:hAnsi="Calibri" w:cs="Calibri"/>
          <w:sz w:val="22"/>
          <w:szCs w:val="22"/>
        </w:rPr>
      </w:pPr>
      <w:r w:rsidRPr="00EB7BAD">
        <w:rPr>
          <w:rFonts w:ascii="Calibri" w:hAnsi="Calibri" w:cs="Calibri"/>
          <w:color w:val="000000"/>
          <w:sz w:val="22"/>
          <w:szCs w:val="22"/>
        </w:rPr>
        <w:t>Research Technologist in the Aerosols and Clouds Group within the Science Division</w:t>
      </w:r>
      <w:r w:rsidRPr="00EB7BAD">
        <w:rPr>
          <w:rFonts w:ascii="Calibri" w:hAnsi="Calibri" w:cs="Calibri"/>
          <w:color w:val="000000"/>
          <w:sz w:val="22"/>
          <w:szCs w:val="22"/>
        </w:rPr>
        <w:t>. In this position,</w:t>
      </w:r>
      <w:r w:rsidRPr="00EB7BAD">
        <w:rPr>
          <w:rFonts w:ascii="Calibri" w:hAnsi="Calibri" w:cs="Calibri"/>
          <w:color w:val="000000"/>
          <w:sz w:val="22"/>
          <w:szCs w:val="22"/>
        </w:rPr>
        <w:t xml:space="preserve"> you will be responsible for coordinating field deployment and testing of microwave instrumentation, developing retrieval algorithms for those instruments, and validating retrieval products. In addition, you will perform remote sensing algorithm development activities in support of the </w:t>
      </w:r>
      <w:proofErr w:type="spellStart"/>
      <w:r w:rsidRPr="00EB7BAD">
        <w:rPr>
          <w:rFonts w:ascii="Calibri" w:hAnsi="Calibri" w:cs="Calibri"/>
          <w:color w:val="000000"/>
          <w:sz w:val="22"/>
          <w:szCs w:val="22"/>
        </w:rPr>
        <w:t>CloudSat</w:t>
      </w:r>
      <w:proofErr w:type="spellEnd"/>
      <w:r w:rsidRPr="00EB7BAD">
        <w:rPr>
          <w:rFonts w:ascii="Calibri" w:hAnsi="Calibri" w:cs="Calibri"/>
          <w:color w:val="000000"/>
          <w:sz w:val="22"/>
          <w:szCs w:val="22"/>
        </w:rPr>
        <w:t xml:space="preserve"> mission, you will perform simulations of candidate </w:t>
      </w:r>
      <w:proofErr w:type="spellStart"/>
      <w:r w:rsidRPr="00EB7BAD">
        <w:rPr>
          <w:rFonts w:ascii="Calibri" w:hAnsi="Calibri" w:cs="Calibri"/>
          <w:color w:val="000000"/>
          <w:sz w:val="22"/>
          <w:szCs w:val="22"/>
        </w:rPr>
        <w:t>spaceborne</w:t>
      </w:r>
      <w:proofErr w:type="spellEnd"/>
      <w:r w:rsidRPr="00EB7BAD">
        <w:rPr>
          <w:rFonts w:ascii="Calibri" w:hAnsi="Calibri" w:cs="Calibri"/>
          <w:color w:val="000000"/>
          <w:sz w:val="22"/>
          <w:szCs w:val="22"/>
        </w:rPr>
        <w:t xml:space="preserve"> radar and radiometer instruments and perform information content assessment of those instruments in support of ongoing mission formulation activates. You will work closely with an existing research team within the Science Division and with instrument technologists in other divisions. You will be expected to attend scientific meetings and publish results in peer reviewed journals.</w:t>
      </w:r>
    </w:p>
    <w:p w14:paraId="60A5D9D3" w14:textId="55A24C97" w:rsidR="00B365D4" w:rsidRPr="00EB7BAD" w:rsidRDefault="00B365D4" w:rsidP="00EB7BAD">
      <w:pPr>
        <w:outlineLvl w:val="0"/>
        <w:rPr>
          <w:rFonts w:ascii="Calibri" w:hAnsi="Calibri" w:cs="Calibri"/>
          <w:sz w:val="22"/>
          <w:szCs w:val="22"/>
        </w:rPr>
      </w:pPr>
    </w:p>
    <w:p w14:paraId="4E612DFF" w14:textId="47A2430D" w:rsidR="00B365D4" w:rsidRPr="00EB7BAD" w:rsidRDefault="00B365D4" w:rsidP="00EB7BAD">
      <w:pPr>
        <w:outlineLvl w:val="0"/>
        <w:rPr>
          <w:rFonts w:ascii="Calibri" w:hAnsi="Calibri" w:cs="Calibri"/>
          <w:b/>
          <w:sz w:val="22"/>
          <w:szCs w:val="22"/>
        </w:rPr>
      </w:pPr>
      <w:r w:rsidRPr="00EB7BAD">
        <w:rPr>
          <w:rFonts w:ascii="Calibri" w:hAnsi="Calibri" w:cs="Calibri"/>
          <w:b/>
          <w:sz w:val="22"/>
          <w:szCs w:val="22"/>
        </w:rPr>
        <w:t>Th</w:t>
      </w:r>
      <w:r w:rsidR="00064F2B" w:rsidRPr="00EB7BAD">
        <w:rPr>
          <w:rFonts w:ascii="Calibri" w:hAnsi="Calibri" w:cs="Calibri"/>
          <w:b/>
          <w:sz w:val="22"/>
          <w:szCs w:val="22"/>
        </w:rPr>
        <w:t xml:space="preserve">is </w:t>
      </w:r>
      <w:r w:rsidRPr="00EB7BAD">
        <w:rPr>
          <w:rFonts w:ascii="Calibri" w:hAnsi="Calibri" w:cs="Calibri"/>
          <w:b/>
          <w:sz w:val="22"/>
          <w:szCs w:val="22"/>
        </w:rPr>
        <w:t>position requires the following</w:t>
      </w:r>
      <w:r w:rsidR="00064F2B" w:rsidRPr="00EB7BAD">
        <w:rPr>
          <w:rFonts w:ascii="Calibri" w:hAnsi="Calibri" w:cs="Calibri"/>
          <w:b/>
          <w:sz w:val="22"/>
          <w:szCs w:val="22"/>
        </w:rPr>
        <w:t xml:space="preserve"> qualifications</w:t>
      </w:r>
      <w:r w:rsidRPr="00EB7BAD">
        <w:rPr>
          <w:rFonts w:ascii="Calibri" w:hAnsi="Calibri" w:cs="Calibri"/>
          <w:b/>
          <w:sz w:val="22"/>
          <w:szCs w:val="22"/>
        </w:rPr>
        <w:t xml:space="preserve">: </w:t>
      </w:r>
    </w:p>
    <w:p w14:paraId="120DEDF6" w14:textId="6C2CF39A"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PhD. in the physical sciences, softw</w:t>
      </w:r>
      <w:r w:rsidR="00EB7BAD" w:rsidRPr="00EB7BAD">
        <w:rPr>
          <w:rFonts w:ascii="Calibri" w:hAnsi="Calibri" w:cs="Calibri"/>
          <w:sz w:val="22"/>
          <w:szCs w:val="22"/>
        </w:rPr>
        <w:t>a</w:t>
      </w:r>
      <w:r w:rsidRPr="00EB7BAD">
        <w:rPr>
          <w:rFonts w:ascii="Calibri" w:hAnsi="Calibri" w:cs="Calibri"/>
          <w:sz w:val="22"/>
          <w:szCs w:val="22"/>
        </w:rPr>
        <w:t>re engineering or related technical discipline</w:t>
      </w:r>
    </w:p>
    <w:p w14:paraId="3B6EA9D8" w14:textId="77777777"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Experience operating microwave remote sensing instrumentation</w:t>
      </w:r>
    </w:p>
    <w:p w14:paraId="1F769525" w14:textId="77777777"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Experience with digital signal processing</w:t>
      </w:r>
    </w:p>
    <w:p w14:paraId="23445F78" w14:textId="77777777"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Experience with remote sensing algorithm development for microwave instrumentation</w:t>
      </w:r>
    </w:p>
    <w:p w14:paraId="110F4CD2" w14:textId="77777777"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Experience modelling scattering and absorption of radiation by cloud and precipitation</w:t>
      </w:r>
    </w:p>
    <w:p w14:paraId="1302E00B" w14:textId="77777777"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Familiarity with Bayesian techniques for remote sensing</w:t>
      </w:r>
    </w:p>
    <w:p w14:paraId="7059D1F9" w14:textId="77777777"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 xml:space="preserve">Fluency in Python, </w:t>
      </w:r>
      <w:proofErr w:type="spellStart"/>
      <w:r w:rsidRPr="00EB7BAD">
        <w:rPr>
          <w:rFonts w:ascii="Calibri" w:hAnsi="Calibri" w:cs="Calibri"/>
          <w:sz w:val="22"/>
          <w:szCs w:val="22"/>
        </w:rPr>
        <w:t>Matlab</w:t>
      </w:r>
      <w:proofErr w:type="spellEnd"/>
      <w:r w:rsidRPr="00EB7BAD">
        <w:rPr>
          <w:rFonts w:ascii="Calibri" w:hAnsi="Calibri" w:cs="Calibri"/>
          <w:sz w:val="22"/>
          <w:szCs w:val="22"/>
        </w:rPr>
        <w:t>, or IDL programming</w:t>
      </w:r>
    </w:p>
    <w:p w14:paraId="40D91E57" w14:textId="2F104712" w:rsidR="009D6A6B" w:rsidRPr="00EB7BAD" w:rsidRDefault="009D6A6B" w:rsidP="00EB7BAD">
      <w:pPr>
        <w:numPr>
          <w:ilvl w:val="0"/>
          <w:numId w:val="11"/>
        </w:numPr>
        <w:ind w:left="1080"/>
        <w:rPr>
          <w:rFonts w:ascii="Calibri" w:hAnsi="Calibri" w:cs="Calibri"/>
          <w:sz w:val="22"/>
          <w:szCs w:val="22"/>
        </w:rPr>
      </w:pPr>
      <w:r w:rsidRPr="00EB7BAD">
        <w:rPr>
          <w:rFonts w:ascii="Calibri" w:hAnsi="Calibri" w:cs="Calibri"/>
          <w:sz w:val="22"/>
          <w:szCs w:val="22"/>
        </w:rPr>
        <w:t>Demonstrated track record of producing peer-reviewed publications</w:t>
      </w:r>
    </w:p>
    <w:p w14:paraId="1E8358A7" w14:textId="77777777" w:rsidR="00EB7BAD" w:rsidRPr="00EB7BAD" w:rsidRDefault="00EB7BAD" w:rsidP="00EB7BAD">
      <w:pPr>
        <w:numPr>
          <w:ilvl w:val="0"/>
          <w:numId w:val="11"/>
        </w:numPr>
        <w:ind w:left="1080"/>
        <w:rPr>
          <w:rFonts w:ascii="Calibri" w:hAnsi="Calibri" w:cs="Calibri"/>
          <w:sz w:val="22"/>
          <w:szCs w:val="22"/>
        </w:rPr>
      </w:pPr>
    </w:p>
    <w:p w14:paraId="1454712F" w14:textId="4950CF14" w:rsidR="00B365D4" w:rsidRPr="00EB7BAD" w:rsidRDefault="00C276BA" w:rsidP="00EB7BAD">
      <w:pPr>
        <w:rPr>
          <w:rFonts w:ascii="Calibri" w:hAnsi="Calibri" w:cs="Calibri"/>
          <w:b/>
          <w:bCs/>
          <w:sz w:val="22"/>
          <w:szCs w:val="22"/>
        </w:rPr>
      </w:pPr>
      <w:r w:rsidRPr="00EB7BAD">
        <w:rPr>
          <w:rFonts w:ascii="Calibri" w:hAnsi="Calibri" w:cs="Calibri"/>
          <w:b/>
          <w:bCs/>
          <w:sz w:val="22"/>
          <w:szCs w:val="22"/>
        </w:rPr>
        <w:t xml:space="preserve">The following qualifications are preferred: </w:t>
      </w:r>
    </w:p>
    <w:p w14:paraId="07E14DD3"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1-2 years of postdoctoral or equivalent experience</w:t>
      </w:r>
    </w:p>
    <w:p w14:paraId="69735877"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Coursework or related experience in atmospheric science or meteorology</w:t>
      </w:r>
    </w:p>
    <w:p w14:paraId="0915ABA5"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Experience with laser or other optical instruments</w:t>
      </w:r>
    </w:p>
    <w:p w14:paraId="1F668753"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Experience working with output from dynamical cloud resolving atmospheric models</w:t>
      </w:r>
    </w:p>
    <w:p w14:paraId="3B623F56"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Familiarity with radiosonde data</w:t>
      </w:r>
    </w:p>
    <w:p w14:paraId="4324AB52"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 xml:space="preserve">Experience with </w:t>
      </w:r>
      <w:proofErr w:type="spellStart"/>
      <w:r w:rsidRPr="00EB7BAD">
        <w:rPr>
          <w:rFonts w:ascii="Calibri" w:hAnsi="Calibri" w:cs="Calibri"/>
          <w:sz w:val="22"/>
          <w:szCs w:val="22"/>
        </w:rPr>
        <w:t>netCDF</w:t>
      </w:r>
      <w:proofErr w:type="spellEnd"/>
      <w:r w:rsidRPr="00EB7BAD">
        <w:rPr>
          <w:rFonts w:ascii="Calibri" w:hAnsi="Calibri" w:cs="Calibri"/>
          <w:sz w:val="22"/>
          <w:szCs w:val="22"/>
        </w:rPr>
        <w:t xml:space="preserve"> or HDF file formats</w:t>
      </w:r>
    </w:p>
    <w:p w14:paraId="70CD43E6" w14:textId="77777777" w:rsidR="00EB7BAD" w:rsidRPr="00EB7BAD" w:rsidRDefault="00EB7BAD" w:rsidP="00EB7BAD">
      <w:pPr>
        <w:numPr>
          <w:ilvl w:val="0"/>
          <w:numId w:val="12"/>
        </w:numPr>
        <w:ind w:left="1080"/>
        <w:rPr>
          <w:rFonts w:ascii="Calibri" w:hAnsi="Calibri" w:cs="Calibri"/>
          <w:sz w:val="22"/>
          <w:szCs w:val="22"/>
        </w:rPr>
      </w:pPr>
      <w:r w:rsidRPr="00EB7BAD">
        <w:rPr>
          <w:rFonts w:ascii="Calibri" w:hAnsi="Calibri" w:cs="Calibri"/>
          <w:sz w:val="22"/>
          <w:szCs w:val="22"/>
        </w:rPr>
        <w:t>Excellent written and oral communications skills suitable for peer-reviewed publications and high-quality presentations</w:t>
      </w:r>
    </w:p>
    <w:p w14:paraId="3D7B96B1" w14:textId="77777777" w:rsidR="00EB7BAD" w:rsidRPr="00EB7BAD" w:rsidRDefault="00EB7BAD" w:rsidP="00EB7BAD">
      <w:pPr>
        <w:rPr>
          <w:rFonts w:ascii="Calibri" w:hAnsi="Calibri" w:cs="Calibri"/>
          <w:sz w:val="22"/>
          <w:szCs w:val="22"/>
        </w:rPr>
      </w:pPr>
    </w:p>
    <w:p w14:paraId="70BA5650" w14:textId="4FE1A24F" w:rsidR="00B944CD" w:rsidRPr="00EB7BAD" w:rsidRDefault="009F727F" w:rsidP="00EB7BAD">
      <w:pPr>
        <w:rPr>
          <w:rFonts w:ascii="Calibri" w:hAnsi="Calibri" w:cs="Calibri"/>
          <w:sz w:val="22"/>
          <w:szCs w:val="22"/>
        </w:rPr>
      </w:pPr>
      <w:r w:rsidRPr="00EB7BAD">
        <w:rPr>
          <w:rFonts w:ascii="Calibri" w:hAnsi="Calibri" w:cs="Calibri"/>
          <w:sz w:val="22"/>
          <w:szCs w:val="22"/>
        </w:rPr>
        <w:t xml:space="preserve">Please visit </w:t>
      </w:r>
      <w:r w:rsidR="00055217" w:rsidRPr="00EB7BAD">
        <w:rPr>
          <w:rStyle w:val="Hyperlink"/>
          <w:rFonts w:ascii="Calibri" w:hAnsi="Calibri" w:cs="Calibri"/>
          <w:sz w:val="22"/>
          <w:szCs w:val="22"/>
        </w:rPr>
        <w:t>https://jpl.jobs/</w:t>
      </w:r>
      <w:r w:rsidRPr="00EB7BAD">
        <w:rPr>
          <w:rFonts w:ascii="Calibri" w:hAnsi="Calibri" w:cs="Calibri"/>
          <w:sz w:val="22"/>
          <w:szCs w:val="22"/>
        </w:rPr>
        <w:t xml:space="preserve"> (</w:t>
      </w:r>
      <w:r w:rsidRPr="00EB7BAD">
        <w:rPr>
          <w:rFonts w:ascii="Calibri" w:hAnsi="Calibri" w:cs="Calibri"/>
          <w:b/>
          <w:bCs/>
          <w:sz w:val="22"/>
          <w:szCs w:val="22"/>
        </w:rPr>
        <w:t>Job ID 201</w:t>
      </w:r>
      <w:r w:rsidR="001A1B86" w:rsidRPr="00EB7BAD">
        <w:rPr>
          <w:rFonts w:ascii="Calibri" w:hAnsi="Calibri" w:cs="Calibri"/>
          <w:b/>
          <w:bCs/>
          <w:sz w:val="22"/>
          <w:szCs w:val="22"/>
        </w:rPr>
        <w:t>9</w:t>
      </w:r>
      <w:r w:rsidRPr="00EB7BAD">
        <w:rPr>
          <w:rFonts w:ascii="Calibri" w:hAnsi="Calibri" w:cs="Calibri"/>
          <w:b/>
          <w:bCs/>
          <w:sz w:val="22"/>
          <w:szCs w:val="22"/>
        </w:rPr>
        <w:t>-</w:t>
      </w:r>
      <w:r w:rsidR="007D0CE7" w:rsidRPr="00EB7BAD">
        <w:rPr>
          <w:rFonts w:ascii="Calibri" w:hAnsi="Calibri" w:cs="Calibri"/>
          <w:b/>
          <w:bCs/>
          <w:sz w:val="22"/>
          <w:szCs w:val="22"/>
        </w:rPr>
        <w:t>10</w:t>
      </w:r>
      <w:r w:rsidR="00EB7BAD" w:rsidRPr="00EB7BAD">
        <w:rPr>
          <w:rFonts w:ascii="Calibri" w:hAnsi="Calibri" w:cs="Calibri"/>
          <w:b/>
          <w:bCs/>
          <w:sz w:val="22"/>
          <w:szCs w:val="22"/>
        </w:rPr>
        <w:t>740</w:t>
      </w:r>
      <w:r w:rsidRPr="00EB7BAD">
        <w:rPr>
          <w:rFonts w:ascii="Calibri" w:hAnsi="Calibri" w:cs="Calibri"/>
          <w:sz w:val="22"/>
          <w:szCs w:val="22"/>
        </w:rPr>
        <w:t xml:space="preserve">) </w:t>
      </w:r>
      <w:r w:rsidR="00520F74">
        <w:rPr>
          <w:rFonts w:ascii="Calibri" w:hAnsi="Calibri" w:cs="Calibri"/>
          <w:sz w:val="22"/>
          <w:szCs w:val="22"/>
        </w:rPr>
        <w:t>to view the</w:t>
      </w:r>
      <w:r w:rsidRPr="00EB7BAD">
        <w:rPr>
          <w:rFonts w:ascii="Calibri" w:hAnsi="Calibri" w:cs="Calibri"/>
          <w:sz w:val="22"/>
          <w:szCs w:val="22"/>
        </w:rPr>
        <w:t xml:space="preserve"> full description</w:t>
      </w:r>
      <w:r w:rsidR="00520F74">
        <w:rPr>
          <w:rFonts w:ascii="Calibri" w:hAnsi="Calibri" w:cs="Calibri"/>
          <w:sz w:val="22"/>
          <w:szCs w:val="22"/>
        </w:rPr>
        <w:t xml:space="preserve"> and apply to this position</w:t>
      </w:r>
      <w:bookmarkStart w:id="0" w:name="_GoBack"/>
      <w:bookmarkEnd w:id="0"/>
      <w:r w:rsidRPr="00EB7BAD">
        <w:rPr>
          <w:rFonts w:ascii="Calibri" w:hAnsi="Calibri" w:cs="Calibri"/>
          <w:sz w:val="22"/>
          <w:szCs w:val="22"/>
        </w:rPr>
        <w:t>.</w:t>
      </w:r>
      <w:r w:rsidR="00E641D9" w:rsidRPr="00EB7BAD">
        <w:rPr>
          <w:rFonts w:ascii="Calibri" w:hAnsi="Calibri" w:cs="Calibri"/>
          <w:sz w:val="22"/>
          <w:szCs w:val="22"/>
        </w:rPr>
        <w:t xml:space="preserve"> </w:t>
      </w:r>
      <w:r w:rsidR="00EB7BAD" w:rsidRPr="00EB7BAD">
        <w:rPr>
          <w:rFonts w:ascii="Calibri" w:hAnsi="Calibri" w:cs="Calibri"/>
          <w:color w:val="000000"/>
          <w:sz w:val="22"/>
          <w:szCs w:val="22"/>
        </w:rPr>
        <w:t>Complete applications will include a cover letter, a curriculum vita, and contact information for at least three professional references.</w:t>
      </w:r>
      <w:r w:rsidR="00EB7BAD" w:rsidRPr="00EB7BAD">
        <w:rPr>
          <w:rFonts w:ascii="Calibri" w:hAnsi="Calibri" w:cs="Calibri"/>
          <w:sz w:val="22"/>
          <w:szCs w:val="22"/>
        </w:rPr>
        <w:t xml:space="preserve"> </w:t>
      </w:r>
      <w:r w:rsidR="00EB7BAD" w:rsidRPr="00EB7BAD">
        <w:rPr>
          <w:rStyle w:val="Strong"/>
          <w:rFonts w:ascii="Calibri" w:hAnsi="Calibri" w:cs="Calibri"/>
          <w:sz w:val="22"/>
          <w:szCs w:val="22"/>
        </w:rPr>
        <w:t>Applications received by July 21, 2019 will receive full consideration.  (Req. # 2019-10740).</w:t>
      </w:r>
    </w:p>
    <w:sectPr w:rsidR="00B944CD" w:rsidRPr="00EB7BAD" w:rsidSect="00A4433F">
      <w:head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60FE" w14:textId="77777777" w:rsidR="00AA5E8C" w:rsidRDefault="00AA5E8C">
      <w:r>
        <w:separator/>
      </w:r>
    </w:p>
  </w:endnote>
  <w:endnote w:type="continuationSeparator" w:id="0">
    <w:p w14:paraId="5A9B6AEE" w14:textId="77777777" w:rsidR="00AA5E8C" w:rsidRDefault="00AA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82625" w14:textId="77777777" w:rsidR="00AA5E8C" w:rsidRDefault="00AA5E8C">
      <w:r>
        <w:separator/>
      </w:r>
    </w:p>
  </w:footnote>
  <w:footnote w:type="continuationSeparator" w:id="0">
    <w:p w14:paraId="6C5CADE5" w14:textId="77777777" w:rsidR="00AA5E8C" w:rsidRDefault="00AA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5E85" w14:textId="77777777" w:rsidR="003434D9" w:rsidRDefault="003434D9" w:rsidP="00A443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88B"/>
    <w:multiLevelType w:val="multilevel"/>
    <w:tmpl w:val="D9C8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3966"/>
    <w:multiLevelType w:val="hybridMultilevel"/>
    <w:tmpl w:val="8142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328A"/>
    <w:multiLevelType w:val="multilevel"/>
    <w:tmpl w:val="4F4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6461A"/>
    <w:multiLevelType w:val="hybridMultilevel"/>
    <w:tmpl w:val="F5985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84AA1"/>
    <w:multiLevelType w:val="hybridMultilevel"/>
    <w:tmpl w:val="C636C1E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F7597"/>
    <w:multiLevelType w:val="multilevel"/>
    <w:tmpl w:val="01A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51A56"/>
    <w:multiLevelType w:val="hybridMultilevel"/>
    <w:tmpl w:val="0C4C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75995"/>
    <w:multiLevelType w:val="hybridMultilevel"/>
    <w:tmpl w:val="B1302E1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7DAC"/>
    <w:multiLevelType w:val="hybridMultilevel"/>
    <w:tmpl w:val="F70A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663C2"/>
    <w:multiLevelType w:val="hybridMultilevel"/>
    <w:tmpl w:val="182A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01EBA"/>
    <w:multiLevelType w:val="multilevel"/>
    <w:tmpl w:val="0B947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385172"/>
    <w:multiLevelType w:val="multilevel"/>
    <w:tmpl w:val="6FA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10"/>
  </w:num>
  <w:num w:numId="5">
    <w:abstractNumId w:val="8"/>
  </w:num>
  <w:num w:numId="6">
    <w:abstractNumId w:val="1"/>
  </w:num>
  <w:num w:numId="7">
    <w:abstractNumId w:val="9"/>
  </w:num>
  <w:num w:numId="8">
    <w:abstractNumId w:val="4"/>
  </w:num>
  <w:num w:numId="9">
    <w:abstractNumId w:val="2"/>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CD"/>
    <w:rsid w:val="00026EFE"/>
    <w:rsid w:val="0003388E"/>
    <w:rsid w:val="000429C3"/>
    <w:rsid w:val="00055217"/>
    <w:rsid w:val="00064F2B"/>
    <w:rsid w:val="00072321"/>
    <w:rsid w:val="0007637D"/>
    <w:rsid w:val="000A4031"/>
    <w:rsid w:val="000B526D"/>
    <w:rsid w:val="000D44C3"/>
    <w:rsid w:val="000E4B73"/>
    <w:rsid w:val="001144B9"/>
    <w:rsid w:val="00143D60"/>
    <w:rsid w:val="001842DC"/>
    <w:rsid w:val="001A1B86"/>
    <w:rsid w:val="001A3E99"/>
    <w:rsid w:val="001A46FA"/>
    <w:rsid w:val="001C74B1"/>
    <w:rsid w:val="001D15F4"/>
    <w:rsid w:val="001E0A61"/>
    <w:rsid w:val="001E4839"/>
    <w:rsid w:val="002144C4"/>
    <w:rsid w:val="00245B01"/>
    <w:rsid w:val="00255167"/>
    <w:rsid w:val="002626E4"/>
    <w:rsid w:val="00264080"/>
    <w:rsid w:val="00270F13"/>
    <w:rsid w:val="0028609A"/>
    <w:rsid w:val="002A22A6"/>
    <w:rsid w:val="002C30CE"/>
    <w:rsid w:val="002E1809"/>
    <w:rsid w:val="003115A9"/>
    <w:rsid w:val="00317E45"/>
    <w:rsid w:val="00330135"/>
    <w:rsid w:val="003434D9"/>
    <w:rsid w:val="003528D3"/>
    <w:rsid w:val="00357DA6"/>
    <w:rsid w:val="003709E2"/>
    <w:rsid w:val="00394038"/>
    <w:rsid w:val="003A100A"/>
    <w:rsid w:val="003A1999"/>
    <w:rsid w:val="003A2413"/>
    <w:rsid w:val="003D113F"/>
    <w:rsid w:val="00435218"/>
    <w:rsid w:val="00444FBA"/>
    <w:rsid w:val="00450FA8"/>
    <w:rsid w:val="00473A72"/>
    <w:rsid w:val="004B4184"/>
    <w:rsid w:val="004D30AD"/>
    <w:rsid w:val="004F2E17"/>
    <w:rsid w:val="004F4E18"/>
    <w:rsid w:val="005135B6"/>
    <w:rsid w:val="00520F74"/>
    <w:rsid w:val="0052530F"/>
    <w:rsid w:val="005330BE"/>
    <w:rsid w:val="00554C08"/>
    <w:rsid w:val="0056322F"/>
    <w:rsid w:val="005850AB"/>
    <w:rsid w:val="005B2ED3"/>
    <w:rsid w:val="005B6299"/>
    <w:rsid w:val="00620B73"/>
    <w:rsid w:val="00622E7E"/>
    <w:rsid w:val="006250D7"/>
    <w:rsid w:val="006451BB"/>
    <w:rsid w:val="00647C67"/>
    <w:rsid w:val="00652BD4"/>
    <w:rsid w:val="006664BA"/>
    <w:rsid w:val="00681955"/>
    <w:rsid w:val="00684D24"/>
    <w:rsid w:val="006C0B91"/>
    <w:rsid w:val="006E4BB2"/>
    <w:rsid w:val="006F007C"/>
    <w:rsid w:val="00705C78"/>
    <w:rsid w:val="00712074"/>
    <w:rsid w:val="00720A38"/>
    <w:rsid w:val="00721310"/>
    <w:rsid w:val="00726F27"/>
    <w:rsid w:val="00772BEC"/>
    <w:rsid w:val="007758FF"/>
    <w:rsid w:val="00777C61"/>
    <w:rsid w:val="007810D5"/>
    <w:rsid w:val="00793723"/>
    <w:rsid w:val="007B3E5E"/>
    <w:rsid w:val="007D0CE7"/>
    <w:rsid w:val="007E76C5"/>
    <w:rsid w:val="007F62A3"/>
    <w:rsid w:val="00803ED7"/>
    <w:rsid w:val="00841F25"/>
    <w:rsid w:val="008550AC"/>
    <w:rsid w:val="0087745B"/>
    <w:rsid w:val="00891934"/>
    <w:rsid w:val="008A75E6"/>
    <w:rsid w:val="008C396A"/>
    <w:rsid w:val="008C76F2"/>
    <w:rsid w:val="008D7517"/>
    <w:rsid w:val="0091148B"/>
    <w:rsid w:val="00912AE8"/>
    <w:rsid w:val="00964B9C"/>
    <w:rsid w:val="009A5125"/>
    <w:rsid w:val="009D5523"/>
    <w:rsid w:val="009D6A6B"/>
    <w:rsid w:val="009E76F3"/>
    <w:rsid w:val="009F727F"/>
    <w:rsid w:val="00A2625B"/>
    <w:rsid w:val="00A4433F"/>
    <w:rsid w:val="00A55BFD"/>
    <w:rsid w:val="00A56AC2"/>
    <w:rsid w:val="00A70385"/>
    <w:rsid w:val="00A8202F"/>
    <w:rsid w:val="00A97920"/>
    <w:rsid w:val="00AA5E8C"/>
    <w:rsid w:val="00AC68F9"/>
    <w:rsid w:val="00AF409F"/>
    <w:rsid w:val="00AF4FD9"/>
    <w:rsid w:val="00B24C09"/>
    <w:rsid w:val="00B30030"/>
    <w:rsid w:val="00B365D4"/>
    <w:rsid w:val="00B67ADE"/>
    <w:rsid w:val="00B85A80"/>
    <w:rsid w:val="00B944CD"/>
    <w:rsid w:val="00B96632"/>
    <w:rsid w:val="00BC38CA"/>
    <w:rsid w:val="00BC4F0E"/>
    <w:rsid w:val="00BE3946"/>
    <w:rsid w:val="00BF2F67"/>
    <w:rsid w:val="00C00110"/>
    <w:rsid w:val="00C072CD"/>
    <w:rsid w:val="00C138FE"/>
    <w:rsid w:val="00C276BA"/>
    <w:rsid w:val="00C378A1"/>
    <w:rsid w:val="00C55198"/>
    <w:rsid w:val="00C556B6"/>
    <w:rsid w:val="00C57AC1"/>
    <w:rsid w:val="00C70107"/>
    <w:rsid w:val="00C73319"/>
    <w:rsid w:val="00C86CD1"/>
    <w:rsid w:val="00CB03EE"/>
    <w:rsid w:val="00CB12C5"/>
    <w:rsid w:val="00CD05CE"/>
    <w:rsid w:val="00CD36A8"/>
    <w:rsid w:val="00CD3F03"/>
    <w:rsid w:val="00D07C73"/>
    <w:rsid w:val="00D22FAB"/>
    <w:rsid w:val="00D503B0"/>
    <w:rsid w:val="00DA0E48"/>
    <w:rsid w:val="00DC2EA9"/>
    <w:rsid w:val="00DD0D99"/>
    <w:rsid w:val="00E008A4"/>
    <w:rsid w:val="00E32140"/>
    <w:rsid w:val="00E37442"/>
    <w:rsid w:val="00E60D8D"/>
    <w:rsid w:val="00E63114"/>
    <w:rsid w:val="00E641D9"/>
    <w:rsid w:val="00E753DA"/>
    <w:rsid w:val="00E94808"/>
    <w:rsid w:val="00EB12C1"/>
    <w:rsid w:val="00EB7BAD"/>
    <w:rsid w:val="00F0371F"/>
    <w:rsid w:val="00F05D4B"/>
    <w:rsid w:val="00F10099"/>
    <w:rsid w:val="00F17227"/>
    <w:rsid w:val="00F21D1C"/>
    <w:rsid w:val="00F22322"/>
    <w:rsid w:val="00F337D0"/>
    <w:rsid w:val="00F45C90"/>
    <w:rsid w:val="00F64EC2"/>
    <w:rsid w:val="00F66F95"/>
    <w:rsid w:val="00F7452C"/>
    <w:rsid w:val="00F75674"/>
    <w:rsid w:val="00F826C3"/>
    <w:rsid w:val="00F862E8"/>
    <w:rsid w:val="00F920F6"/>
    <w:rsid w:val="00F95A48"/>
    <w:rsid w:val="00FA0D22"/>
    <w:rsid w:val="00FA146F"/>
    <w:rsid w:val="00FA690E"/>
    <w:rsid w:val="00FB1638"/>
    <w:rsid w:val="00FB1E1D"/>
    <w:rsid w:val="00FB58D5"/>
    <w:rsid w:val="00FB590C"/>
    <w:rsid w:val="00FC090E"/>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A8B6C"/>
  <w15:docId w15:val="{C0785D31-0883-164F-AA8E-4AB92C82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2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CD"/>
    <w:pPr>
      <w:tabs>
        <w:tab w:val="center" w:pos="4680"/>
        <w:tab w:val="right" w:pos="9360"/>
      </w:tabs>
    </w:pPr>
  </w:style>
  <w:style w:type="character" w:customStyle="1" w:styleId="HeaderChar">
    <w:name w:val="Header Char"/>
    <w:basedOn w:val="DefaultParagraphFont"/>
    <w:link w:val="Header"/>
    <w:rsid w:val="00C072CD"/>
    <w:rPr>
      <w:rFonts w:ascii="Times New Roman" w:eastAsia="Times New Roman" w:hAnsi="Times New Roman" w:cs="Times New Roman"/>
    </w:rPr>
  </w:style>
  <w:style w:type="paragraph" w:styleId="Footer">
    <w:name w:val="footer"/>
    <w:basedOn w:val="Normal"/>
    <w:link w:val="FooterChar"/>
    <w:uiPriority w:val="99"/>
    <w:rsid w:val="00C072CD"/>
    <w:pPr>
      <w:tabs>
        <w:tab w:val="center" w:pos="4680"/>
        <w:tab w:val="right" w:pos="9360"/>
      </w:tabs>
    </w:pPr>
  </w:style>
  <w:style w:type="character" w:customStyle="1" w:styleId="FooterChar">
    <w:name w:val="Footer Char"/>
    <w:basedOn w:val="DefaultParagraphFont"/>
    <w:link w:val="Footer"/>
    <w:uiPriority w:val="99"/>
    <w:rsid w:val="00C072CD"/>
    <w:rPr>
      <w:rFonts w:ascii="Times New Roman" w:eastAsia="Times New Roman" w:hAnsi="Times New Roman" w:cs="Times New Roman"/>
    </w:rPr>
  </w:style>
  <w:style w:type="paragraph" w:styleId="NormalWeb">
    <w:name w:val="Normal (Web)"/>
    <w:basedOn w:val="Normal"/>
    <w:uiPriority w:val="99"/>
    <w:unhideWhenUsed/>
    <w:rsid w:val="00C072CD"/>
    <w:pPr>
      <w:spacing w:before="100" w:beforeAutospacing="1" w:after="100" w:afterAutospacing="1"/>
    </w:pPr>
    <w:rPr>
      <w:rFonts w:ascii="Times" w:eastAsiaTheme="minorEastAsia" w:hAnsi="Times"/>
      <w:sz w:val="20"/>
      <w:szCs w:val="20"/>
    </w:rPr>
  </w:style>
  <w:style w:type="table" w:styleId="TableGrid">
    <w:name w:val="Table Grid"/>
    <w:basedOn w:val="TableNormal"/>
    <w:uiPriority w:val="39"/>
    <w:rsid w:val="00F1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90E"/>
    <w:pPr>
      <w:ind w:left="720"/>
      <w:contextualSpacing/>
    </w:pPr>
  </w:style>
  <w:style w:type="paragraph" w:styleId="BalloonText">
    <w:name w:val="Balloon Text"/>
    <w:basedOn w:val="Normal"/>
    <w:link w:val="BalloonTextChar"/>
    <w:uiPriority w:val="99"/>
    <w:semiHidden/>
    <w:unhideWhenUsed/>
    <w:rsid w:val="000E4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73"/>
    <w:rPr>
      <w:rFonts w:ascii="Segoe UI" w:eastAsia="Times New Roman" w:hAnsi="Segoe UI" w:cs="Segoe UI"/>
      <w:sz w:val="18"/>
      <w:szCs w:val="18"/>
    </w:rPr>
  </w:style>
  <w:style w:type="paragraph" w:styleId="Revision">
    <w:name w:val="Revision"/>
    <w:hidden/>
    <w:uiPriority w:val="99"/>
    <w:semiHidden/>
    <w:rsid w:val="00255167"/>
    <w:rPr>
      <w:rFonts w:ascii="Times New Roman" w:eastAsia="Times New Roman" w:hAnsi="Times New Roman" w:cs="Times New Roman"/>
    </w:rPr>
  </w:style>
  <w:style w:type="character" w:styleId="Hyperlink">
    <w:name w:val="Hyperlink"/>
    <w:basedOn w:val="DefaultParagraphFont"/>
    <w:uiPriority w:val="99"/>
    <w:unhideWhenUsed/>
    <w:rsid w:val="00721310"/>
    <w:rPr>
      <w:color w:val="0563C1" w:themeColor="hyperlink"/>
      <w:u w:val="single"/>
    </w:rPr>
  </w:style>
  <w:style w:type="character" w:styleId="Strong">
    <w:name w:val="Strong"/>
    <w:basedOn w:val="DefaultParagraphFont"/>
    <w:uiPriority w:val="22"/>
    <w:qFormat/>
    <w:rsid w:val="00B365D4"/>
    <w:rPr>
      <w:b/>
      <w:bCs/>
    </w:rPr>
  </w:style>
  <w:style w:type="character" w:styleId="CommentReference">
    <w:name w:val="annotation reference"/>
    <w:basedOn w:val="DefaultParagraphFont"/>
    <w:uiPriority w:val="99"/>
    <w:semiHidden/>
    <w:unhideWhenUsed/>
    <w:rsid w:val="008A75E6"/>
    <w:rPr>
      <w:sz w:val="16"/>
      <w:szCs w:val="16"/>
    </w:rPr>
  </w:style>
  <w:style w:type="paragraph" w:styleId="CommentText">
    <w:name w:val="annotation text"/>
    <w:basedOn w:val="Normal"/>
    <w:link w:val="CommentTextChar"/>
    <w:uiPriority w:val="99"/>
    <w:semiHidden/>
    <w:unhideWhenUsed/>
    <w:rsid w:val="008A75E6"/>
    <w:rPr>
      <w:sz w:val="20"/>
      <w:szCs w:val="20"/>
    </w:rPr>
  </w:style>
  <w:style w:type="character" w:customStyle="1" w:styleId="CommentTextChar">
    <w:name w:val="Comment Text Char"/>
    <w:basedOn w:val="DefaultParagraphFont"/>
    <w:link w:val="CommentText"/>
    <w:uiPriority w:val="99"/>
    <w:semiHidden/>
    <w:rsid w:val="008A7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5E6"/>
    <w:rPr>
      <w:b/>
      <w:bCs/>
    </w:rPr>
  </w:style>
  <w:style w:type="character" w:customStyle="1" w:styleId="CommentSubjectChar">
    <w:name w:val="Comment Subject Char"/>
    <w:basedOn w:val="CommentTextChar"/>
    <w:link w:val="CommentSubject"/>
    <w:uiPriority w:val="99"/>
    <w:semiHidden/>
    <w:rsid w:val="008A75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026">
      <w:bodyDiv w:val="1"/>
      <w:marLeft w:val="0"/>
      <w:marRight w:val="0"/>
      <w:marTop w:val="0"/>
      <w:marBottom w:val="0"/>
      <w:divBdr>
        <w:top w:val="none" w:sz="0" w:space="0" w:color="auto"/>
        <w:left w:val="none" w:sz="0" w:space="0" w:color="auto"/>
        <w:bottom w:val="none" w:sz="0" w:space="0" w:color="auto"/>
        <w:right w:val="none" w:sz="0" w:space="0" w:color="auto"/>
      </w:divBdr>
    </w:div>
    <w:div w:id="187063519">
      <w:bodyDiv w:val="1"/>
      <w:marLeft w:val="0"/>
      <w:marRight w:val="0"/>
      <w:marTop w:val="0"/>
      <w:marBottom w:val="0"/>
      <w:divBdr>
        <w:top w:val="none" w:sz="0" w:space="0" w:color="auto"/>
        <w:left w:val="none" w:sz="0" w:space="0" w:color="auto"/>
        <w:bottom w:val="none" w:sz="0" w:space="0" w:color="auto"/>
        <w:right w:val="none" w:sz="0" w:space="0" w:color="auto"/>
      </w:divBdr>
    </w:div>
    <w:div w:id="257714098">
      <w:bodyDiv w:val="1"/>
      <w:marLeft w:val="0"/>
      <w:marRight w:val="0"/>
      <w:marTop w:val="0"/>
      <w:marBottom w:val="0"/>
      <w:divBdr>
        <w:top w:val="none" w:sz="0" w:space="0" w:color="auto"/>
        <w:left w:val="none" w:sz="0" w:space="0" w:color="auto"/>
        <w:bottom w:val="none" w:sz="0" w:space="0" w:color="auto"/>
        <w:right w:val="none" w:sz="0" w:space="0" w:color="auto"/>
      </w:divBdr>
    </w:div>
    <w:div w:id="543174825">
      <w:bodyDiv w:val="1"/>
      <w:marLeft w:val="0"/>
      <w:marRight w:val="0"/>
      <w:marTop w:val="0"/>
      <w:marBottom w:val="0"/>
      <w:divBdr>
        <w:top w:val="none" w:sz="0" w:space="0" w:color="auto"/>
        <w:left w:val="none" w:sz="0" w:space="0" w:color="auto"/>
        <w:bottom w:val="none" w:sz="0" w:space="0" w:color="auto"/>
        <w:right w:val="none" w:sz="0" w:space="0" w:color="auto"/>
      </w:divBdr>
    </w:div>
    <w:div w:id="610167686">
      <w:bodyDiv w:val="1"/>
      <w:marLeft w:val="0"/>
      <w:marRight w:val="0"/>
      <w:marTop w:val="0"/>
      <w:marBottom w:val="0"/>
      <w:divBdr>
        <w:top w:val="none" w:sz="0" w:space="0" w:color="auto"/>
        <w:left w:val="none" w:sz="0" w:space="0" w:color="auto"/>
        <w:bottom w:val="none" w:sz="0" w:space="0" w:color="auto"/>
        <w:right w:val="none" w:sz="0" w:space="0" w:color="auto"/>
      </w:divBdr>
    </w:div>
    <w:div w:id="810176072">
      <w:bodyDiv w:val="1"/>
      <w:marLeft w:val="0"/>
      <w:marRight w:val="0"/>
      <w:marTop w:val="0"/>
      <w:marBottom w:val="0"/>
      <w:divBdr>
        <w:top w:val="none" w:sz="0" w:space="0" w:color="auto"/>
        <w:left w:val="none" w:sz="0" w:space="0" w:color="auto"/>
        <w:bottom w:val="none" w:sz="0" w:space="0" w:color="auto"/>
        <w:right w:val="none" w:sz="0" w:space="0" w:color="auto"/>
      </w:divBdr>
    </w:div>
    <w:div w:id="821890861">
      <w:bodyDiv w:val="1"/>
      <w:marLeft w:val="0"/>
      <w:marRight w:val="0"/>
      <w:marTop w:val="0"/>
      <w:marBottom w:val="0"/>
      <w:divBdr>
        <w:top w:val="none" w:sz="0" w:space="0" w:color="auto"/>
        <w:left w:val="none" w:sz="0" w:space="0" w:color="auto"/>
        <w:bottom w:val="none" w:sz="0" w:space="0" w:color="auto"/>
        <w:right w:val="none" w:sz="0" w:space="0" w:color="auto"/>
      </w:divBdr>
    </w:div>
    <w:div w:id="862744514">
      <w:bodyDiv w:val="1"/>
      <w:marLeft w:val="0"/>
      <w:marRight w:val="0"/>
      <w:marTop w:val="0"/>
      <w:marBottom w:val="0"/>
      <w:divBdr>
        <w:top w:val="none" w:sz="0" w:space="0" w:color="auto"/>
        <w:left w:val="none" w:sz="0" w:space="0" w:color="auto"/>
        <w:bottom w:val="none" w:sz="0" w:space="0" w:color="auto"/>
        <w:right w:val="none" w:sz="0" w:space="0" w:color="auto"/>
      </w:divBdr>
    </w:div>
    <w:div w:id="1099450847">
      <w:bodyDiv w:val="1"/>
      <w:marLeft w:val="0"/>
      <w:marRight w:val="0"/>
      <w:marTop w:val="0"/>
      <w:marBottom w:val="0"/>
      <w:divBdr>
        <w:top w:val="none" w:sz="0" w:space="0" w:color="auto"/>
        <w:left w:val="none" w:sz="0" w:space="0" w:color="auto"/>
        <w:bottom w:val="none" w:sz="0" w:space="0" w:color="auto"/>
        <w:right w:val="none" w:sz="0" w:space="0" w:color="auto"/>
      </w:divBdr>
    </w:div>
    <w:div w:id="1218976889">
      <w:bodyDiv w:val="1"/>
      <w:marLeft w:val="0"/>
      <w:marRight w:val="0"/>
      <w:marTop w:val="0"/>
      <w:marBottom w:val="0"/>
      <w:divBdr>
        <w:top w:val="none" w:sz="0" w:space="0" w:color="auto"/>
        <w:left w:val="none" w:sz="0" w:space="0" w:color="auto"/>
        <w:bottom w:val="none" w:sz="0" w:space="0" w:color="auto"/>
        <w:right w:val="none" w:sz="0" w:space="0" w:color="auto"/>
      </w:divBdr>
    </w:div>
    <w:div w:id="1336764845">
      <w:bodyDiv w:val="1"/>
      <w:marLeft w:val="0"/>
      <w:marRight w:val="0"/>
      <w:marTop w:val="0"/>
      <w:marBottom w:val="0"/>
      <w:divBdr>
        <w:top w:val="none" w:sz="0" w:space="0" w:color="auto"/>
        <w:left w:val="none" w:sz="0" w:space="0" w:color="auto"/>
        <w:bottom w:val="none" w:sz="0" w:space="0" w:color="auto"/>
        <w:right w:val="none" w:sz="0" w:space="0" w:color="auto"/>
      </w:divBdr>
    </w:div>
    <w:div w:id="1481456984">
      <w:bodyDiv w:val="1"/>
      <w:marLeft w:val="0"/>
      <w:marRight w:val="0"/>
      <w:marTop w:val="0"/>
      <w:marBottom w:val="0"/>
      <w:divBdr>
        <w:top w:val="none" w:sz="0" w:space="0" w:color="auto"/>
        <w:left w:val="none" w:sz="0" w:space="0" w:color="auto"/>
        <w:bottom w:val="none" w:sz="0" w:space="0" w:color="auto"/>
        <w:right w:val="none" w:sz="0" w:space="0" w:color="auto"/>
      </w:divBdr>
    </w:div>
    <w:div w:id="1560163900">
      <w:bodyDiv w:val="1"/>
      <w:marLeft w:val="0"/>
      <w:marRight w:val="0"/>
      <w:marTop w:val="0"/>
      <w:marBottom w:val="0"/>
      <w:divBdr>
        <w:top w:val="none" w:sz="0" w:space="0" w:color="auto"/>
        <w:left w:val="none" w:sz="0" w:space="0" w:color="auto"/>
        <w:bottom w:val="none" w:sz="0" w:space="0" w:color="auto"/>
        <w:right w:val="none" w:sz="0" w:space="0" w:color="auto"/>
      </w:divBdr>
    </w:div>
    <w:div w:id="203268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2081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The Jet Propulsion Laboratory, California Institute of Technology invites applic</vt:lpstr>
      <vt:lpstr>Research Technologist in the Aerosols and Clouds Group within the Science Divisi</vt:lpstr>
      <vt:lpstr/>
      <vt:lpstr>This position requires the following qualifications: </vt:lpstr>
    </vt:vector>
  </TitlesOfParts>
  <Company>jpl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Cooperstein, Cheryl G (1191)</cp:lastModifiedBy>
  <cp:revision>5</cp:revision>
  <cp:lastPrinted>2019-01-17T02:12:00Z</cp:lastPrinted>
  <dcterms:created xsi:type="dcterms:W3CDTF">2019-06-21T01:12:00Z</dcterms:created>
  <dcterms:modified xsi:type="dcterms:W3CDTF">2019-06-21T01:16:00Z</dcterms:modified>
</cp:coreProperties>
</file>