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3F4DC" w14:textId="77777777" w:rsidR="005B40A2" w:rsidRPr="006D065B" w:rsidRDefault="005B40A2" w:rsidP="005B40A2">
      <w:pPr>
        <w:jc w:val="center"/>
        <w:rPr>
          <w:rFonts w:asciiTheme="minorHAnsi" w:hAnsiTheme="minorHAnsi"/>
          <w:b/>
          <w:lang w:eastAsia="zh-CN"/>
        </w:rPr>
      </w:pPr>
      <w:bookmarkStart w:id="0" w:name="_GoBack"/>
      <w:bookmarkEnd w:id="0"/>
      <w:r w:rsidRPr="006D065B">
        <w:rPr>
          <w:rFonts w:asciiTheme="minorHAnsi" w:hAnsiTheme="minorHAnsi"/>
          <w:b/>
          <w:lang w:eastAsia="zh-CN"/>
        </w:rPr>
        <w:t>FACULTY OPENING ANNOUNCEMENT</w:t>
      </w:r>
    </w:p>
    <w:p w14:paraId="737595D4" w14:textId="4DF3F277" w:rsidR="005B40A2" w:rsidRPr="006D065B" w:rsidRDefault="005B40A2" w:rsidP="005B40A2">
      <w:pPr>
        <w:jc w:val="center"/>
        <w:rPr>
          <w:rFonts w:asciiTheme="minorHAnsi" w:hAnsiTheme="minorHAnsi"/>
          <w:b/>
          <w:lang w:eastAsia="zh-CN"/>
        </w:rPr>
      </w:pPr>
      <w:r w:rsidRPr="006D065B">
        <w:rPr>
          <w:rFonts w:asciiTheme="minorHAnsi" w:hAnsiTheme="minorHAnsi"/>
          <w:b/>
          <w:lang w:eastAsia="zh-CN"/>
        </w:rPr>
        <w:t xml:space="preserve">INSTRUCTIONAL </w:t>
      </w:r>
      <w:r w:rsidR="00A60D64">
        <w:rPr>
          <w:rFonts w:asciiTheme="minorHAnsi" w:hAnsiTheme="minorHAnsi"/>
          <w:b/>
          <w:lang w:eastAsia="zh-CN"/>
        </w:rPr>
        <w:t xml:space="preserve">ASSISTANT </w:t>
      </w:r>
      <w:r w:rsidRPr="006D065B">
        <w:rPr>
          <w:rFonts w:asciiTheme="minorHAnsi" w:hAnsiTheme="minorHAnsi"/>
          <w:b/>
          <w:lang w:eastAsia="zh-CN"/>
        </w:rPr>
        <w:t>PROFESSOR</w:t>
      </w:r>
    </w:p>
    <w:p w14:paraId="0101D43D" w14:textId="77777777" w:rsidR="005B40A2" w:rsidRPr="006D065B" w:rsidRDefault="005B40A2" w:rsidP="005B40A2">
      <w:pPr>
        <w:rPr>
          <w:rFonts w:asciiTheme="minorHAnsi" w:hAnsiTheme="minorHAnsi"/>
          <w:lang w:eastAsia="zh-CN"/>
        </w:rPr>
      </w:pPr>
    </w:p>
    <w:p w14:paraId="3E37E321" w14:textId="32A66023" w:rsidR="005B40A2" w:rsidRPr="006D065B" w:rsidRDefault="005B40A2" w:rsidP="00E11396">
      <w:pPr>
        <w:rPr>
          <w:rFonts w:asciiTheme="minorHAnsi" w:hAnsiTheme="minorHAnsi"/>
          <w:lang w:eastAsia="zh-CN"/>
        </w:rPr>
      </w:pPr>
      <w:r w:rsidRPr="005B40A2">
        <w:rPr>
          <w:rFonts w:asciiTheme="minorHAnsi" w:hAnsiTheme="minorHAnsi"/>
          <w:lang w:eastAsia="zh-CN"/>
        </w:rPr>
        <w:t xml:space="preserve">The Department of </w:t>
      </w:r>
      <w:r w:rsidRPr="006D065B">
        <w:rPr>
          <w:rFonts w:asciiTheme="minorHAnsi" w:hAnsiTheme="minorHAnsi"/>
          <w:lang w:eastAsia="zh-CN"/>
        </w:rPr>
        <w:t>Oceanography a</w:t>
      </w:r>
      <w:r w:rsidRPr="005B40A2">
        <w:rPr>
          <w:rFonts w:asciiTheme="minorHAnsi" w:hAnsiTheme="minorHAnsi"/>
          <w:lang w:eastAsia="zh-CN"/>
        </w:rPr>
        <w:t xml:space="preserve">t Texas A&amp;M University </w:t>
      </w:r>
      <w:r w:rsidR="00C17C54" w:rsidRPr="006D065B">
        <w:rPr>
          <w:rFonts w:asciiTheme="minorHAnsi" w:hAnsiTheme="minorHAnsi"/>
          <w:lang w:eastAsia="zh-CN"/>
        </w:rPr>
        <w:t>seeks</w:t>
      </w:r>
      <w:r w:rsidRPr="006D065B">
        <w:rPr>
          <w:rFonts w:asciiTheme="minorHAnsi" w:hAnsiTheme="minorHAnsi"/>
          <w:lang w:eastAsia="zh-CN"/>
        </w:rPr>
        <w:t xml:space="preserve"> </w:t>
      </w:r>
      <w:r w:rsidR="00C17C54" w:rsidRPr="006D065B">
        <w:rPr>
          <w:rFonts w:asciiTheme="minorHAnsi" w:hAnsiTheme="minorHAnsi"/>
          <w:lang w:eastAsia="zh-CN"/>
        </w:rPr>
        <w:t xml:space="preserve">an Instructional </w:t>
      </w:r>
      <w:r w:rsidR="00D01493" w:rsidRPr="005B40A2">
        <w:rPr>
          <w:rFonts w:asciiTheme="minorHAnsi" w:hAnsiTheme="minorHAnsi"/>
          <w:lang w:eastAsia="zh-CN"/>
        </w:rPr>
        <w:t>Ass</w:t>
      </w:r>
      <w:r w:rsidR="00D01493" w:rsidRPr="006D065B">
        <w:rPr>
          <w:rFonts w:asciiTheme="minorHAnsi" w:hAnsiTheme="minorHAnsi"/>
          <w:lang w:eastAsia="zh-CN"/>
        </w:rPr>
        <w:t xml:space="preserve">istant </w:t>
      </w:r>
      <w:r w:rsidR="00C17C54" w:rsidRPr="006D065B">
        <w:rPr>
          <w:rFonts w:asciiTheme="minorHAnsi" w:hAnsiTheme="minorHAnsi"/>
          <w:lang w:eastAsia="zh-CN"/>
        </w:rPr>
        <w:t>Professor</w:t>
      </w:r>
      <w:r w:rsidRPr="006D065B">
        <w:rPr>
          <w:rFonts w:asciiTheme="minorHAnsi" w:hAnsiTheme="minorHAnsi"/>
          <w:lang w:eastAsia="zh-CN"/>
        </w:rPr>
        <w:t xml:space="preserve"> </w:t>
      </w:r>
      <w:r w:rsidR="00C17C54" w:rsidRPr="006D065B">
        <w:rPr>
          <w:rFonts w:asciiTheme="minorHAnsi" w:hAnsiTheme="minorHAnsi"/>
          <w:lang w:eastAsia="zh-CN"/>
        </w:rPr>
        <w:t>(</w:t>
      </w:r>
      <w:r w:rsidRPr="005B40A2">
        <w:rPr>
          <w:rFonts w:asciiTheme="minorHAnsi" w:hAnsiTheme="minorHAnsi"/>
          <w:lang w:eastAsia="zh-CN"/>
        </w:rPr>
        <w:t>Non</w:t>
      </w:r>
      <w:r w:rsidR="00C17C54" w:rsidRPr="006D065B">
        <w:rPr>
          <w:rFonts w:asciiTheme="minorHAnsi" w:hAnsiTheme="minorHAnsi"/>
          <w:lang w:eastAsia="zh-CN"/>
        </w:rPr>
        <w:t>-</w:t>
      </w:r>
      <w:r w:rsidRPr="005B40A2">
        <w:rPr>
          <w:rFonts w:asciiTheme="minorHAnsi" w:hAnsiTheme="minorHAnsi"/>
          <w:lang w:eastAsia="zh-CN"/>
        </w:rPr>
        <w:t>Tenure Track</w:t>
      </w:r>
      <w:r w:rsidR="00E223B5">
        <w:rPr>
          <w:rFonts w:asciiTheme="minorHAnsi" w:hAnsiTheme="minorHAnsi"/>
          <w:lang w:eastAsia="zh-CN"/>
        </w:rPr>
        <w:t>)</w:t>
      </w:r>
      <w:r w:rsidR="00A3358C">
        <w:rPr>
          <w:rFonts w:asciiTheme="minorHAnsi" w:hAnsiTheme="minorHAnsi"/>
          <w:lang w:eastAsia="zh-CN"/>
        </w:rPr>
        <w:t xml:space="preserve"> to</w:t>
      </w:r>
      <w:r w:rsidR="00DE074D">
        <w:rPr>
          <w:rFonts w:asciiTheme="minorHAnsi" w:hAnsiTheme="minorHAnsi"/>
          <w:lang w:eastAsia="zh-CN"/>
        </w:rPr>
        <w:t xml:space="preserve"> </w:t>
      </w:r>
      <w:r w:rsidR="00D01493" w:rsidRPr="006D065B">
        <w:rPr>
          <w:rFonts w:asciiTheme="minorHAnsi" w:hAnsiTheme="minorHAnsi"/>
          <w:lang w:eastAsia="zh-CN"/>
        </w:rPr>
        <w:t xml:space="preserve">lead efforts in the development </w:t>
      </w:r>
      <w:r w:rsidR="009F65F8">
        <w:rPr>
          <w:rFonts w:asciiTheme="minorHAnsi" w:hAnsiTheme="minorHAnsi"/>
          <w:lang w:eastAsia="zh-CN"/>
        </w:rPr>
        <w:t>an</w:t>
      </w:r>
      <w:r w:rsidR="00DE074D">
        <w:rPr>
          <w:rFonts w:asciiTheme="minorHAnsi" w:hAnsiTheme="minorHAnsi"/>
          <w:lang w:eastAsia="zh-CN"/>
        </w:rPr>
        <w:t>d</w:t>
      </w:r>
      <w:r w:rsidR="009F65F8">
        <w:rPr>
          <w:rFonts w:asciiTheme="minorHAnsi" w:hAnsiTheme="minorHAnsi"/>
          <w:lang w:eastAsia="zh-CN"/>
        </w:rPr>
        <w:t xml:space="preserve"> execution </w:t>
      </w:r>
      <w:r w:rsidR="00D01493" w:rsidRPr="006D065B">
        <w:rPr>
          <w:rFonts w:asciiTheme="minorHAnsi" w:hAnsiTheme="minorHAnsi"/>
          <w:lang w:eastAsia="zh-CN"/>
        </w:rPr>
        <w:t xml:space="preserve">of online courses </w:t>
      </w:r>
      <w:r w:rsidR="00D01493" w:rsidRPr="005C213A">
        <w:rPr>
          <w:rFonts w:asciiTheme="minorHAnsi" w:hAnsiTheme="minorHAnsi"/>
          <w:lang w:eastAsia="zh-CN"/>
        </w:rPr>
        <w:t>in the Ocean Data Science track</w:t>
      </w:r>
      <w:r w:rsidR="00D01493" w:rsidRPr="006D065B">
        <w:rPr>
          <w:rFonts w:asciiTheme="minorHAnsi" w:hAnsiTheme="minorHAnsi"/>
          <w:lang w:eastAsia="zh-CN"/>
        </w:rPr>
        <w:t xml:space="preserve"> </w:t>
      </w:r>
      <w:r w:rsidR="00A3358C">
        <w:rPr>
          <w:rFonts w:asciiTheme="minorHAnsi" w:hAnsiTheme="minorHAnsi"/>
          <w:lang w:eastAsia="zh-CN"/>
        </w:rPr>
        <w:t>of</w:t>
      </w:r>
      <w:r w:rsidR="00D01493" w:rsidRPr="006D065B">
        <w:rPr>
          <w:rFonts w:asciiTheme="minorHAnsi" w:hAnsiTheme="minorHAnsi"/>
          <w:lang w:eastAsia="zh-CN"/>
        </w:rPr>
        <w:t xml:space="preserve"> the online Masters of Geosciences (</w:t>
      </w:r>
      <w:proofErr w:type="spellStart"/>
      <w:r w:rsidR="00D01493" w:rsidRPr="006D065B">
        <w:rPr>
          <w:rFonts w:asciiTheme="minorHAnsi" w:hAnsiTheme="minorHAnsi"/>
          <w:lang w:eastAsia="zh-CN"/>
        </w:rPr>
        <w:t>MGSc</w:t>
      </w:r>
      <w:proofErr w:type="spellEnd"/>
      <w:r w:rsidR="00D01493" w:rsidRPr="006D065B">
        <w:rPr>
          <w:rFonts w:asciiTheme="minorHAnsi" w:hAnsiTheme="minorHAnsi"/>
          <w:lang w:eastAsia="zh-CN"/>
        </w:rPr>
        <w:t xml:space="preserve">) degree program. </w:t>
      </w:r>
      <w:r w:rsidR="00E11396">
        <w:rPr>
          <w:rFonts w:asciiTheme="minorHAnsi" w:hAnsiTheme="minorHAnsi"/>
          <w:lang w:eastAsia="zh-CN"/>
        </w:rPr>
        <w:t>T</w:t>
      </w:r>
      <w:r w:rsidR="00A3358C">
        <w:rPr>
          <w:rFonts w:asciiTheme="minorHAnsi" w:hAnsiTheme="minorHAnsi"/>
          <w:lang w:eastAsia="zh-CN"/>
        </w:rPr>
        <w:t>he candidate is expected to transform</w:t>
      </w:r>
      <w:r w:rsidR="00E11396">
        <w:rPr>
          <w:rFonts w:asciiTheme="minorHAnsi" w:hAnsiTheme="minorHAnsi"/>
          <w:lang w:eastAsia="zh-CN"/>
        </w:rPr>
        <w:t xml:space="preserve"> and deliver</w:t>
      </w:r>
      <w:r w:rsidR="00A3358C">
        <w:rPr>
          <w:rFonts w:asciiTheme="minorHAnsi" w:hAnsiTheme="minorHAnsi"/>
          <w:lang w:eastAsia="zh-CN"/>
        </w:rPr>
        <w:t xml:space="preserve"> courses </w:t>
      </w:r>
      <w:r w:rsidR="00E11396">
        <w:rPr>
          <w:rFonts w:asciiTheme="minorHAnsi" w:hAnsiTheme="minorHAnsi"/>
          <w:lang w:eastAsia="zh-CN"/>
        </w:rPr>
        <w:t xml:space="preserve">on </w:t>
      </w:r>
      <w:r w:rsidR="00A3358C">
        <w:rPr>
          <w:rFonts w:asciiTheme="minorHAnsi" w:hAnsiTheme="minorHAnsi"/>
          <w:lang w:eastAsia="zh-CN"/>
        </w:rPr>
        <w:t xml:space="preserve">Ocean Observing Systems, Physical Oceanography, and Ocean Data Methods </w:t>
      </w:r>
      <w:r w:rsidR="00E11396">
        <w:rPr>
          <w:rFonts w:asciiTheme="minorHAnsi" w:hAnsiTheme="minorHAnsi"/>
          <w:lang w:eastAsia="zh-CN"/>
        </w:rPr>
        <w:t>in a distance education environment. The successful candidate will work closely with the College of Geosciences Distance Learning Team, Department of Oceanography faculty and associated content experts to develop online course content material.</w:t>
      </w:r>
    </w:p>
    <w:p w14:paraId="011140F6" w14:textId="77777777" w:rsidR="005B40A2" w:rsidRPr="006D065B" w:rsidRDefault="005B40A2" w:rsidP="005B40A2">
      <w:pPr>
        <w:rPr>
          <w:rFonts w:asciiTheme="minorHAnsi" w:hAnsiTheme="minorHAnsi"/>
          <w:lang w:eastAsia="zh-CN"/>
        </w:rPr>
      </w:pPr>
    </w:p>
    <w:p w14:paraId="10425A5E" w14:textId="2FDDE8B6" w:rsidR="00845EEF" w:rsidRPr="006D065B" w:rsidRDefault="00845EEF" w:rsidP="00845EEF">
      <w:pPr>
        <w:rPr>
          <w:rFonts w:asciiTheme="minorHAnsi" w:hAnsiTheme="minorHAnsi"/>
          <w:lang w:eastAsia="zh-CN"/>
        </w:rPr>
      </w:pPr>
      <w:r w:rsidRPr="006D065B">
        <w:rPr>
          <w:rFonts w:asciiTheme="minorHAnsi" w:hAnsiTheme="minorHAnsi"/>
          <w:lang w:eastAsia="zh-CN"/>
        </w:rPr>
        <w:t xml:space="preserve">The Department of Oceanography is part of an alliance of Ocean Sciences at Texas A&amp;M that spans the Marine Biology and Marine Sciences Departments at TAMU Galveston, </w:t>
      </w:r>
      <w:r w:rsidR="006D065B">
        <w:rPr>
          <w:rFonts w:asciiTheme="minorHAnsi" w:hAnsiTheme="minorHAnsi"/>
          <w:lang w:eastAsia="zh-CN"/>
        </w:rPr>
        <w:t xml:space="preserve">the </w:t>
      </w:r>
      <w:r w:rsidRPr="006D065B">
        <w:rPr>
          <w:rFonts w:asciiTheme="minorHAnsi" w:hAnsiTheme="minorHAnsi"/>
          <w:lang w:eastAsia="zh-CN"/>
        </w:rPr>
        <w:t>G</w:t>
      </w:r>
      <w:r w:rsidR="006D065B">
        <w:rPr>
          <w:rFonts w:asciiTheme="minorHAnsi" w:hAnsiTheme="minorHAnsi"/>
          <w:lang w:eastAsia="zh-CN"/>
        </w:rPr>
        <w:t xml:space="preserve">eochemical and </w:t>
      </w:r>
      <w:r w:rsidRPr="006D065B">
        <w:rPr>
          <w:rFonts w:asciiTheme="minorHAnsi" w:hAnsiTheme="minorHAnsi"/>
          <w:lang w:eastAsia="zh-CN"/>
        </w:rPr>
        <w:t>E</w:t>
      </w:r>
      <w:r w:rsidR="006D065B">
        <w:rPr>
          <w:rFonts w:asciiTheme="minorHAnsi" w:hAnsiTheme="minorHAnsi"/>
          <w:lang w:eastAsia="zh-CN"/>
        </w:rPr>
        <w:t xml:space="preserve">nvironmental </w:t>
      </w:r>
      <w:r w:rsidRPr="006D065B">
        <w:rPr>
          <w:rFonts w:asciiTheme="minorHAnsi" w:hAnsiTheme="minorHAnsi"/>
          <w:lang w:eastAsia="zh-CN"/>
        </w:rPr>
        <w:t>R</w:t>
      </w:r>
      <w:r w:rsidR="006D065B">
        <w:rPr>
          <w:rFonts w:asciiTheme="minorHAnsi" w:hAnsiTheme="minorHAnsi"/>
          <w:lang w:eastAsia="zh-CN"/>
        </w:rPr>
        <w:t xml:space="preserve">esearch </w:t>
      </w:r>
      <w:r w:rsidRPr="006D065B">
        <w:rPr>
          <w:rFonts w:asciiTheme="minorHAnsi" w:hAnsiTheme="minorHAnsi"/>
          <w:lang w:eastAsia="zh-CN"/>
        </w:rPr>
        <w:t>G</w:t>
      </w:r>
      <w:r w:rsidR="006D065B">
        <w:rPr>
          <w:rFonts w:asciiTheme="minorHAnsi" w:hAnsiTheme="minorHAnsi"/>
          <w:lang w:eastAsia="zh-CN"/>
        </w:rPr>
        <w:t>roup</w:t>
      </w:r>
      <w:r w:rsidRPr="006D065B">
        <w:rPr>
          <w:rFonts w:asciiTheme="minorHAnsi" w:hAnsiTheme="minorHAnsi"/>
          <w:lang w:eastAsia="zh-CN"/>
        </w:rPr>
        <w:t xml:space="preserve">, </w:t>
      </w:r>
      <w:r w:rsidR="006D065B">
        <w:rPr>
          <w:rFonts w:asciiTheme="minorHAnsi" w:hAnsiTheme="minorHAnsi"/>
          <w:lang w:eastAsia="zh-CN"/>
        </w:rPr>
        <w:t xml:space="preserve">the </w:t>
      </w:r>
      <w:r w:rsidRPr="006D065B">
        <w:rPr>
          <w:rFonts w:asciiTheme="minorHAnsi" w:hAnsiTheme="minorHAnsi"/>
          <w:lang w:eastAsia="zh-CN"/>
        </w:rPr>
        <w:t>I</w:t>
      </w:r>
      <w:r w:rsidR="006D065B">
        <w:rPr>
          <w:rFonts w:asciiTheme="minorHAnsi" w:hAnsiTheme="minorHAnsi"/>
          <w:lang w:eastAsia="zh-CN"/>
        </w:rPr>
        <w:t xml:space="preserve">nternational </w:t>
      </w:r>
      <w:r w:rsidRPr="006D065B">
        <w:rPr>
          <w:rFonts w:asciiTheme="minorHAnsi" w:hAnsiTheme="minorHAnsi"/>
          <w:lang w:eastAsia="zh-CN"/>
        </w:rPr>
        <w:t>O</w:t>
      </w:r>
      <w:r w:rsidR="006D065B">
        <w:rPr>
          <w:rFonts w:asciiTheme="minorHAnsi" w:hAnsiTheme="minorHAnsi"/>
          <w:lang w:eastAsia="zh-CN"/>
        </w:rPr>
        <w:t xml:space="preserve">cean </w:t>
      </w:r>
      <w:r w:rsidRPr="006D065B">
        <w:rPr>
          <w:rFonts w:asciiTheme="minorHAnsi" w:hAnsiTheme="minorHAnsi"/>
          <w:lang w:eastAsia="zh-CN"/>
        </w:rPr>
        <w:t>D</w:t>
      </w:r>
      <w:r w:rsidR="006D065B">
        <w:rPr>
          <w:rFonts w:asciiTheme="minorHAnsi" w:hAnsiTheme="minorHAnsi"/>
          <w:lang w:eastAsia="zh-CN"/>
        </w:rPr>
        <w:t xml:space="preserve">iscovery </w:t>
      </w:r>
      <w:r w:rsidRPr="006D065B">
        <w:rPr>
          <w:rFonts w:asciiTheme="minorHAnsi" w:hAnsiTheme="minorHAnsi"/>
          <w:lang w:eastAsia="zh-CN"/>
        </w:rPr>
        <w:t>P</w:t>
      </w:r>
      <w:r w:rsidR="006D065B">
        <w:rPr>
          <w:rFonts w:asciiTheme="minorHAnsi" w:hAnsiTheme="minorHAnsi"/>
          <w:lang w:eastAsia="zh-CN"/>
        </w:rPr>
        <w:t>rogram</w:t>
      </w:r>
      <w:r w:rsidRPr="006D065B">
        <w:rPr>
          <w:rFonts w:asciiTheme="minorHAnsi" w:hAnsiTheme="minorHAnsi"/>
          <w:lang w:eastAsia="zh-CN"/>
        </w:rPr>
        <w:t xml:space="preserve">, and Texas </w:t>
      </w:r>
      <w:proofErr w:type="spellStart"/>
      <w:r w:rsidRPr="006D065B">
        <w:rPr>
          <w:rFonts w:asciiTheme="minorHAnsi" w:hAnsiTheme="minorHAnsi"/>
          <w:lang w:eastAsia="zh-CN"/>
        </w:rPr>
        <w:t>SeaGrant</w:t>
      </w:r>
      <w:proofErr w:type="spellEnd"/>
      <w:r w:rsidRPr="006D065B">
        <w:rPr>
          <w:rFonts w:asciiTheme="minorHAnsi" w:hAnsiTheme="minorHAnsi"/>
          <w:lang w:eastAsia="zh-CN"/>
        </w:rPr>
        <w:t xml:space="preserve">.  This alliance of Ocean Sciences represents a unique concentration of educational and research resources.  </w:t>
      </w:r>
      <w:r w:rsidR="00836765">
        <w:rPr>
          <w:rFonts w:asciiTheme="minorHAnsi" w:hAnsiTheme="minorHAnsi"/>
          <w:lang w:eastAsia="zh-CN"/>
        </w:rPr>
        <w:t>Th</w:t>
      </w:r>
      <w:r w:rsidR="00E11396">
        <w:rPr>
          <w:rFonts w:asciiTheme="minorHAnsi" w:hAnsiTheme="minorHAnsi"/>
          <w:lang w:eastAsia="zh-CN"/>
        </w:rPr>
        <w:t>e</w:t>
      </w:r>
      <w:r w:rsidRPr="006D065B">
        <w:rPr>
          <w:rFonts w:asciiTheme="minorHAnsi" w:hAnsiTheme="minorHAnsi"/>
          <w:lang w:eastAsia="zh-CN"/>
        </w:rPr>
        <w:t xml:space="preserve"> capacity is greatly enhanced by close ties to the College </w:t>
      </w:r>
      <w:r w:rsidR="00836765">
        <w:rPr>
          <w:rFonts w:asciiTheme="minorHAnsi" w:hAnsiTheme="minorHAnsi"/>
          <w:lang w:eastAsia="zh-CN"/>
        </w:rPr>
        <w:t xml:space="preserve">of Geosciences </w:t>
      </w:r>
      <w:r w:rsidRPr="006D065B">
        <w:rPr>
          <w:rFonts w:asciiTheme="minorHAnsi" w:hAnsiTheme="minorHAnsi"/>
          <w:lang w:eastAsia="zh-CN"/>
        </w:rPr>
        <w:t xml:space="preserve">Departments of Atmospheric Sciences, Geography, and Geology &amp; Geophysics, as well as the Berg Hughes Center and </w:t>
      </w:r>
      <w:r w:rsidR="00836765">
        <w:rPr>
          <w:rFonts w:asciiTheme="minorHAnsi" w:hAnsiTheme="minorHAnsi"/>
          <w:lang w:eastAsia="zh-CN"/>
        </w:rPr>
        <w:t xml:space="preserve">the </w:t>
      </w:r>
      <w:r w:rsidRPr="006D065B">
        <w:rPr>
          <w:rFonts w:asciiTheme="minorHAnsi" w:hAnsiTheme="minorHAnsi"/>
          <w:lang w:eastAsia="zh-CN"/>
        </w:rPr>
        <w:t>Texas Center for Climate Studies.</w:t>
      </w:r>
    </w:p>
    <w:p w14:paraId="6D9A8A31" w14:textId="77777777" w:rsidR="006A7423" w:rsidRPr="006D065B" w:rsidRDefault="006A7423" w:rsidP="005B40A2">
      <w:pPr>
        <w:rPr>
          <w:rFonts w:asciiTheme="minorHAnsi" w:hAnsiTheme="minorHAnsi"/>
          <w:lang w:eastAsia="zh-CN"/>
        </w:rPr>
      </w:pPr>
    </w:p>
    <w:p w14:paraId="0DF5BF63" w14:textId="6707CDC8" w:rsidR="005B40A2" w:rsidRPr="006D065B" w:rsidRDefault="006A7423" w:rsidP="005B40A2">
      <w:pPr>
        <w:rPr>
          <w:rFonts w:asciiTheme="minorHAnsi" w:hAnsiTheme="minorHAnsi"/>
        </w:rPr>
      </w:pPr>
      <w:r w:rsidRPr="006D065B">
        <w:rPr>
          <w:rFonts w:asciiTheme="minorHAnsi" w:hAnsiTheme="minorHAnsi"/>
        </w:rPr>
        <w:t xml:space="preserve">The successful candidate will be a </w:t>
      </w:r>
      <w:r w:rsidR="00836765">
        <w:rPr>
          <w:rFonts w:asciiTheme="minorHAnsi" w:hAnsiTheme="minorHAnsi"/>
        </w:rPr>
        <w:t>motivated</w:t>
      </w:r>
      <w:r w:rsidRPr="006D065B">
        <w:rPr>
          <w:rFonts w:asciiTheme="minorHAnsi" w:hAnsiTheme="minorHAnsi"/>
        </w:rPr>
        <w:t xml:space="preserve"> team member who is committed to our rapidly growing ocean observing science and education </w:t>
      </w:r>
      <w:r w:rsidR="00F17F43">
        <w:rPr>
          <w:rFonts w:asciiTheme="minorHAnsi" w:hAnsiTheme="minorHAnsi"/>
        </w:rPr>
        <w:t>program</w:t>
      </w:r>
      <w:r w:rsidR="00836765">
        <w:rPr>
          <w:rFonts w:asciiTheme="minorHAnsi" w:hAnsiTheme="minorHAnsi"/>
        </w:rPr>
        <w:t>. The candidate will</w:t>
      </w:r>
      <w:r w:rsidRPr="006D065B">
        <w:rPr>
          <w:rFonts w:asciiTheme="minorHAnsi" w:hAnsiTheme="minorHAnsi"/>
        </w:rPr>
        <w:t xml:space="preserve"> actively collaborat</w:t>
      </w:r>
      <w:r w:rsidR="00836765">
        <w:rPr>
          <w:rFonts w:asciiTheme="minorHAnsi" w:hAnsiTheme="minorHAnsi"/>
        </w:rPr>
        <w:t>e</w:t>
      </w:r>
      <w:r w:rsidRPr="006D065B">
        <w:rPr>
          <w:rFonts w:asciiTheme="minorHAnsi" w:hAnsiTheme="minorHAnsi"/>
        </w:rPr>
        <w:t xml:space="preserve"> with </w:t>
      </w:r>
      <w:r w:rsidR="00836765">
        <w:rPr>
          <w:rFonts w:asciiTheme="minorHAnsi" w:hAnsiTheme="minorHAnsi"/>
        </w:rPr>
        <w:t xml:space="preserve">our faculty </w:t>
      </w:r>
      <w:r w:rsidR="00160CA0">
        <w:rPr>
          <w:rFonts w:asciiTheme="minorHAnsi" w:hAnsiTheme="minorHAnsi"/>
        </w:rPr>
        <w:t xml:space="preserve">in his/her mission to </w:t>
      </w:r>
      <w:r w:rsidR="00836765">
        <w:rPr>
          <w:rFonts w:asciiTheme="minorHAnsi" w:hAnsiTheme="minorHAnsi"/>
        </w:rPr>
        <w:t>deve</w:t>
      </w:r>
      <w:r w:rsidR="00160CA0">
        <w:rPr>
          <w:rFonts w:asciiTheme="minorHAnsi" w:hAnsiTheme="minorHAnsi"/>
        </w:rPr>
        <w:t>lop</w:t>
      </w:r>
      <w:r w:rsidRPr="006D065B">
        <w:rPr>
          <w:rFonts w:asciiTheme="minorHAnsi" w:hAnsiTheme="minorHAnsi"/>
        </w:rPr>
        <w:t xml:space="preserve"> and teach ocean-observing </w:t>
      </w:r>
      <w:r w:rsidR="00160CA0">
        <w:rPr>
          <w:rFonts w:asciiTheme="minorHAnsi" w:hAnsiTheme="minorHAnsi"/>
        </w:rPr>
        <w:t xml:space="preserve">related </w:t>
      </w:r>
      <w:r w:rsidRPr="006D065B">
        <w:rPr>
          <w:rFonts w:asciiTheme="minorHAnsi" w:hAnsiTheme="minorHAnsi"/>
        </w:rPr>
        <w:t xml:space="preserve">courses for graduate and undergraduate students. Our strategic area of educational and research strength focuses on the long-term monitoring of the chemical, biological and physical </w:t>
      </w:r>
      <w:r w:rsidR="00160CA0">
        <w:rPr>
          <w:rFonts w:asciiTheme="minorHAnsi" w:hAnsiTheme="minorHAnsi"/>
        </w:rPr>
        <w:t>condi</w:t>
      </w:r>
      <w:r w:rsidRPr="006D065B">
        <w:rPr>
          <w:rFonts w:asciiTheme="minorHAnsi" w:hAnsiTheme="minorHAnsi"/>
        </w:rPr>
        <w:t>tion</w:t>
      </w:r>
      <w:r w:rsidR="00160CA0">
        <w:rPr>
          <w:rFonts w:asciiTheme="minorHAnsi" w:hAnsiTheme="minorHAnsi"/>
        </w:rPr>
        <w:t>s</w:t>
      </w:r>
      <w:r w:rsidRPr="006D065B">
        <w:rPr>
          <w:rFonts w:asciiTheme="minorHAnsi" w:hAnsiTheme="minorHAnsi"/>
        </w:rPr>
        <w:t xml:space="preserve"> of the marine environment. </w:t>
      </w:r>
      <w:r w:rsidR="005B40A2" w:rsidRPr="005B40A2">
        <w:rPr>
          <w:rFonts w:asciiTheme="minorHAnsi" w:hAnsiTheme="minorHAnsi"/>
          <w:lang w:eastAsia="zh-CN"/>
        </w:rPr>
        <w:t>The Depa</w:t>
      </w:r>
      <w:r w:rsidR="004B4954" w:rsidRPr="006D065B">
        <w:rPr>
          <w:rFonts w:asciiTheme="minorHAnsi" w:hAnsiTheme="minorHAnsi"/>
          <w:lang w:eastAsia="zh-CN"/>
        </w:rPr>
        <w:t>rtment web site http://ocean</w:t>
      </w:r>
      <w:r w:rsidR="005B40A2" w:rsidRPr="005B40A2">
        <w:rPr>
          <w:rFonts w:asciiTheme="minorHAnsi" w:hAnsiTheme="minorHAnsi"/>
          <w:lang w:eastAsia="zh-CN"/>
        </w:rPr>
        <w:t>.tamu.edu contains a f</w:t>
      </w:r>
      <w:r w:rsidR="005B40A2" w:rsidRPr="006D065B">
        <w:rPr>
          <w:rFonts w:asciiTheme="minorHAnsi" w:hAnsiTheme="minorHAnsi"/>
          <w:lang w:eastAsia="zh-CN"/>
        </w:rPr>
        <w:t xml:space="preserve">ull description of </w:t>
      </w:r>
      <w:r w:rsidR="00160CA0">
        <w:rPr>
          <w:rFonts w:asciiTheme="minorHAnsi" w:hAnsiTheme="minorHAnsi"/>
          <w:lang w:eastAsia="zh-CN"/>
        </w:rPr>
        <w:t>our</w:t>
      </w:r>
      <w:r w:rsidR="005B40A2" w:rsidRPr="006D065B">
        <w:rPr>
          <w:rFonts w:asciiTheme="minorHAnsi" w:hAnsiTheme="minorHAnsi"/>
          <w:lang w:eastAsia="zh-CN"/>
        </w:rPr>
        <w:t xml:space="preserve"> program.</w:t>
      </w:r>
    </w:p>
    <w:p w14:paraId="27BBFE47" w14:textId="77777777" w:rsidR="005B40A2" w:rsidRPr="006D065B" w:rsidRDefault="005B40A2" w:rsidP="005B40A2">
      <w:pPr>
        <w:rPr>
          <w:rFonts w:asciiTheme="minorHAnsi" w:hAnsiTheme="minorHAnsi"/>
          <w:lang w:eastAsia="zh-CN"/>
        </w:rPr>
      </w:pPr>
    </w:p>
    <w:p w14:paraId="6F506EB3" w14:textId="054E3CAB" w:rsidR="005B40A2" w:rsidRDefault="00DE074D" w:rsidP="005B40A2">
      <w:pPr>
        <w:rPr>
          <w:rFonts w:asciiTheme="minorHAnsi" w:hAnsiTheme="minorHAnsi"/>
          <w:lang w:eastAsia="zh-CN"/>
        </w:rPr>
      </w:pPr>
      <w:r w:rsidRPr="00DE074D">
        <w:rPr>
          <w:rFonts w:asciiTheme="minorHAnsi" w:hAnsiTheme="minorHAnsi"/>
          <w:lang w:eastAsia="zh-CN"/>
        </w:rPr>
        <w:t>Review of applications will begin immediately and the advertisement will remain open until the position is filled. The anticipat</w:t>
      </w:r>
      <w:r>
        <w:rPr>
          <w:rFonts w:asciiTheme="minorHAnsi" w:hAnsiTheme="minorHAnsi"/>
          <w:lang w:eastAsia="zh-CN"/>
        </w:rPr>
        <w:t xml:space="preserve">ed start date is </w:t>
      </w:r>
      <w:r w:rsidR="005303FD">
        <w:rPr>
          <w:rFonts w:asciiTheme="minorHAnsi" w:hAnsiTheme="minorHAnsi"/>
          <w:lang w:eastAsia="zh-CN"/>
        </w:rPr>
        <w:t xml:space="preserve">on or before </w:t>
      </w:r>
      <w:r w:rsidR="00611930" w:rsidRPr="005C213A">
        <w:rPr>
          <w:rFonts w:asciiTheme="minorHAnsi" w:hAnsiTheme="minorHAnsi"/>
          <w:lang w:eastAsia="zh-CN"/>
        </w:rPr>
        <w:t xml:space="preserve">June </w:t>
      </w:r>
      <w:r w:rsidRPr="005C213A">
        <w:rPr>
          <w:rFonts w:asciiTheme="minorHAnsi" w:hAnsiTheme="minorHAnsi"/>
          <w:lang w:eastAsia="zh-CN"/>
        </w:rPr>
        <w:t>1, 2019</w:t>
      </w:r>
      <w:r w:rsidRPr="00DE074D">
        <w:rPr>
          <w:rFonts w:asciiTheme="minorHAnsi" w:hAnsiTheme="minorHAnsi"/>
          <w:lang w:eastAsia="zh-CN"/>
        </w:rPr>
        <w:t xml:space="preserve">. The </w:t>
      </w:r>
      <w:r>
        <w:rPr>
          <w:rFonts w:asciiTheme="minorHAnsi" w:hAnsiTheme="minorHAnsi"/>
          <w:lang w:eastAsia="zh-CN"/>
        </w:rPr>
        <w:t xml:space="preserve">full-time </w:t>
      </w:r>
      <w:r w:rsidRPr="00DE074D">
        <w:rPr>
          <w:rFonts w:asciiTheme="minorHAnsi" w:hAnsiTheme="minorHAnsi"/>
          <w:lang w:eastAsia="zh-CN"/>
        </w:rPr>
        <w:t>posi</w:t>
      </w:r>
      <w:r>
        <w:rPr>
          <w:rFonts w:asciiTheme="minorHAnsi" w:hAnsiTheme="minorHAnsi"/>
          <w:lang w:eastAsia="zh-CN"/>
        </w:rPr>
        <w:t xml:space="preserve">tion carries 9 months of salary with possibility of additional 3-month summer salary depending on availability of funds and </w:t>
      </w:r>
      <w:r w:rsidR="00160CA0">
        <w:rPr>
          <w:rFonts w:asciiTheme="minorHAnsi" w:hAnsiTheme="minorHAnsi"/>
          <w:lang w:eastAsia="zh-CN"/>
        </w:rPr>
        <w:t xml:space="preserve">the </w:t>
      </w:r>
      <w:r>
        <w:rPr>
          <w:rFonts w:asciiTheme="minorHAnsi" w:hAnsiTheme="minorHAnsi"/>
          <w:lang w:eastAsia="zh-CN"/>
        </w:rPr>
        <w:t>success of online courses.</w:t>
      </w:r>
    </w:p>
    <w:p w14:paraId="5BE91DD4" w14:textId="77777777" w:rsidR="00DE074D" w:rsidRPr="006D065B" w:rsidRDefault="00DE074D" w:rsidP="005B40A2">
      <w:pPr>
        <w:rPr>
          <w:rFonts w:asciiTheme="minorHAnsi" w:hAnsiTheme="minorHAnsi"/>
          <w:lang w:eastAsia="zh-CN"/>
        </w:rPr>
      </w:pPr>
    </w:p>
    <w:p w14:paraId="794F1AAC" w14:textId="77777777" w:rsidR="00D0260B" w:rsidRDefault="00D0260B" w:rsidP="005B40A2">
      <w:pPr>
        <w:rPr>
          <w:rFonts w:asciiTheme="minorHAnsi" w:hAnsiTheme="minorHAnsi"/>
          <w:u w:val="single"/>
          <w:lang w:eastAsia="zh-CN"/>
        </w:rPr>
      </w:pPr>
      <w:r>
        <w:rPr>
          <w:rFonts w:asciiTheme="minorHAnsi" w:hAnsiTheme="minorHAnsi"/>
          <w:u w:val="single"/>
          <w:lang w:eastAsia="zh-CN"/>
        </w:rPr>
        <w:t>Education and Experience</w:t>
      </w:r>
    </w:p>
    <w:p w14:paraId="5EAA1AD7" w14:textId="4FA3D160" w:rsidR="004C0A7D" w:rsidRDefault="00D0260B" w:rsidP="005B40A2">
      <w:pPr>
        <w:rPr>
          <w:rFonts w:asciiTheme="minorHAnsi" w:hAnsiTheme="minorHAnsi"/>
          <w:i/>
          <w:lang w:eastAsia="zh-CN"/>
        </w:rPr>
      </w:pPr>
      <w:r w:rsidRPr="00D0260B">
        <w:rPr>
          <w:rFonts w:asciiTheme="minorHAnsi" w:hAnsiTheme="minorHAnsi"/>
          <w:i/>
          <w:lang w:eastAsia="zh-CN"/>
        </w:rPr>
        <w:tab/>
      </w:r>
      <w:r w:rsidR="006045DE">
        <w:rPr>
          <w:rFonts w:asciiTheme="minorHAnsi" w:hAnsiTheme="minorHAnsi"/>
          <w:i/>
          <w:lang w:eastAsia="zh-CN"/>
        </w:rPr>
        <w:t>R</w:t>
      </w:r>
      <w:r w:rsidR="006045DE" w:rsidRPr="005B40A2">
        <w:rPr>
          <w:rFonts w:asciiTheme="minorHAnsi" w:hAnsiTheme="minorHAnsi"/>
          <w:i/>
          <w:lang w:eastAsia="zh-CN"/>
        </w:rPr>
        <w:t xml:space="preserve">equired </w:t>
      </w:r>
      <w:r w:rsidR="005B40A2" w:rsidRPr="005B40A2">
        <w:rPr>
          <w:rFonts w:asciiTheme="minorHAnsi" w:hAnsiTheme="minorHAnsi"/>
          <w:i/>
          <w:lang w:eastAsia="zh-CN"/>
        </w:rPr>
        <w:t>Qualifications:</w:t>
      </w:r>
    </w:p>
    <w:p w14:paraId="364AB94A" w14:textId="06121CA6" w:rsidR="004C0A7D" w:rsidRPr="001E419A" w:rsidRDefault="008B42EA" w:rsidP="004C0A7D">
      <w:pPr>
        <w:pStyle w:val="ListParagraph"/>
        <w:numPr>
          <w:ilvl w:val="0"/>
          <w:numId w:val="5"/>
        </w:numPr>
        <w:rPr>
          <w:rFonts w:asciiTheme="minorHAnsi" w:hAnsiTheme="minorHAnsi"/>
          <w:i/>
          <w:lang w:eastAsia="zh-CN"/>
        </w:rPr>
      </w:pPr>
      <w:r>
        <w:rPr>
          <w:rFonts w:asciiTheme="minorHAnsi" w:hAnsiTheme="minorHAnsi"/>
          <w:lang w:eastAsia="zh-CN"/>
        </w:rPr>
        <w:t>PhD in Oceanography</w:t>
      </w:r>
      <w:r w:rsidR="00EB7048">
        <w:rPr>
          <w:rFonts w:asciiTheme="minorHAnsi" w:hAnsiTheme="minorHAnsi"/>
          <w:lang w:eastAsia="zh-CN"/>
        </w:rPr>
        <w:t>,</w:t>
      </w:r>
      <w:r>
        <w:rPr>
          <w:rFonts w:asciiTheme="minorHAnsi" w:hAnsiTheme="minorHAnsi"/>
          <w:lang w:eastAsia="zh-CN"/>
        </w:rPr>
        <w:t xml:space="preserve"> or</w:t>
      </w:r>
      <w:r w:rsidR="00D91BF8">
        <w:rPr>
          <w:rFonts w:asciiTheme="minorHAnsi" w:hAnsiTheme="minorHAnsi"/>
          <w:lang w:eastAsia="zh-CN"/>
        </w:rPr>
        <w:t xml:space="preserve"> closely</w:t>
      </w:r>
      <w:r>
        <w:rPr>
          <w:rFonts w:asciiTheme="minorHAnsi" w:hAnsiTheme="minorHAnsi"/>
          <w:lang w:eastAsia="zh-CN"/>
        </w:rPr>
        <w:t xml:space="preserve"> related field</w:t>
      </w:r>
      <w:r w:rsidR="004C0A7D" w:rsidRPr="004C0A7D">
        <w:rPr>
          <w:rFonts w:asciiTheme="minorHAnsi" w:hAnsiTheme="minorHAnsi"/>
          <w:lang w:eastAsia="zh-CN"/>
        </w:rPr>
        <w:t>;</w:t>
      </w:r>
    </w:p>
    <w:p w14:paraId="19F0F6F9" w14:textId="0449DA1D" w:rsidR="008B42EA" w:rsidRPr="004C0A7D" w:rsidRDefault="00E11396" w:rsidP="00E11396">
      <w:pPr>
        <w:pStyle w:val="ListParagraph"/>
        <w:numPr>
          <w:ilvl w:val="0"/>
          <w:numId w:val="5"/>
        </w:numPr>
        <w:rPr>
          <w:rFonts w:asciiTheme="minorHAnsi" w:hAnsiTheme="minorHAnsi"/>
          <w:i/>
          <w:lang w:eastAsia="zh-CN"/>
        </w:rPr>
      </w:pPr>
      <w:r>
        <w:rPr>
          <w:rFonts w:asciiTheme="minorHAnsi" w:hAnsiTheme="minorHAnsi"/>
          <w:lang w:eastAsia="zh-CN"/>
        </w:rPr>
        <w:t xml:space="preserve">Higher Education teaching experience </w:t>
      </w:r>
    </w:p>
    <w:p w14:paraId="18ECC890" w14:textId="77777777" w:rsidR="004C0A7D" w:rsidRDefault="004C0A7D" w:rsidP="005B40A2">
      <w:pPr>
        <w:rPr>
          <w:rFonts w:asciiTheme="minorHAnsi" w:hAnsiTheme="minorHAnsi"/>
          <w:i/>
          <w:lang w:eastAsia="zh-CN"/>
        </w:rPr>
      </w:pPr>
    </w:p>
    <w:p w14:paraId="52D2FBD7" w14:textId="2D7AA45E" w:rsidR="00A72399" w:rsidRDefault="004C0A7D" w:rsidP="005B40A2">
      <w:pPr>
        <w:rPr>
          <w:rFonts w:asciiTheme="minorHAnsi" w:hAnsiTheme="minorHAnsi"/>
          <w:i/>
          <w:lang w:eastAsia="zh-CN"/>
        </w:rPr>
      </w:pPr>
      <w:r>
        <w:rPr>
          <w:rFonts w:asciiTheme="minorHAnsi" w:hAnsiTheme="minorHAnsi"/>
          <w:i/>
          <w:lang w:eastAsia="zh-CN"/>
        </w:rPr>
        <w:tab/>
      </w:r>
      <w:r w:rsidR="00A72399" w:rsidRPr="009A7BD0">
        <w:rPr>
          <w:rFonts w:asciiTheme="minorHAnsi" w:hAnsiTheme="minorHAnsi"/>
          <w:i/>
          <w:lang w:eastAsia="zh-CN"/>
        </w:rPr>
        <w:t xml:space="preserve">Preferred </w:t>
      </w:r>
      <w:r w:rsidR="006045DE" w:rsidRPr="005B40A2">
        <w:rPr>
          <w:rFonts w:asciiTheme="minorHAnsi" w:hAnsiTheme="minorHAnsi"/>
          <w:i/>
          <w:lang w:eastAsia="zh-CN"/>
        </w:rPr>
        <w:t>Qualification</w:t>
      </w:r>
      <w:r w:rsidR="00A72399" w:rsidRPr="009A7BD0">
        <w:rPr>
          <w:rFonts w:asciiTheme="minorHAnsi" w:hAnsiTheme="minorHAnsi"/>
          <w:i/>
          <w:lang w:eastAsia="zh-CN"/>
        </w:rPr>
        <w:t>s:</w:t>
      </w:r>
    </w:p>
    <w:p w14:paraId="43C7D686" w14:textId="204144AF" w:rsidR="001B2A9E" w:rsidRPr="005C213A" w:rsidRDefault="001B2A9E" w:rsidP="005C213A">
      <w:pPr>
        <w:pStyle w:val="ListParagraph"/>
        <w:numPr>
          <w:ilvl w:val="0"/>
          <w:numId w:val="7"/>
        </w:numPr>
        <w:ind w:left="1080"/>
        <w:rPr>
          <w:rFonts w:asciiTheme="minorHAnsi" w:hAnsiTheme="minorHAnsi"/>
          <w:lang w:eastAsia="zh-CN"/>
        </w:rPr>
      </w:pPr>
      <w:r w:rsidRPr="005C213A">
        <w:rPr>
          <w:rFonts w:asciiTheme="minorHAnsi" w:hAnsiTheme="minorHAnsi"/>
          <w:lang w:eastAsia="zh-CN"/>
        </w:rPr>
        <w:t>PhD in Physical Ocean</w:t>
      </w:r>
      <w:r w:rsidR="005303FD">
        <w:rPr>
          <w:rFonts w:asciiTheme="minorHAnsi" w:hAnsiTheme="minorHAnsi"/>
          <w:lang w:eastAsia="zh-CN"/>
        </w:rPr>
        <w:t>o</w:t>
      </w:r>
      <w:r w:rsidRPr="005C213A">
        <w:rPr>
          <w:rFonts w:asciiTheme="minorHAnsi" w:hAnsiTheme="minorHAnsi"/>
          <w:lang w:eastAsia="zh-CN"/>
        </w:rPr>
        <w:t>graphy</w:t>
      </w:r>
    </w:p>
    <w:p w14:paraId="183ED364" w14:textId="2AE47D0F" w:rsidR="003F6570" w:rsidRPr="001B2A9E" w:rsidRDefault="00D91BF8" w:rsidP="005C213A">
      <w:pPr>
        <w:pStyle w:val="ListParagraph"/>
        <w:numPr>
          <w:ilvl w:val="0"/>
          <w:numId w:val="7"/>
        </w:numPr>
        <w:ind w:left="1080"/>
        <w:rPr>
          <w:lang w:eastAsia="zh-CN"/>
        </w:rPr>
      </w:pPr>
      <w:r w:rsidRPr="005C213A">
        <w:rPr>
          <w:rFonts w:asciiTheme="minorHAnsi" w:hAnsiTheme="minorHAnsi"/>
          <w:lang w:eastAsia="zh-CN"/>
        </w:rPr>
        <w:t xml:space="preserve">Interest </w:t>
      </w:r>
      <w:r w:rsidR="004C0A7D" w:rsidRPr="005C213A">
        <w:rPr>
          <w:rFonts w:asciiTheme="minorHAnsi" w:hAnsiTheme="minorHAnsi"/>
          <w:lang w:eastAsia="zh-CN"/>
        </w:rPr>
        <w:t xml:space="preserve">in </w:t>
      </w:r>
      <w:r w:rsidR="00EB7048" w:rsidRPr="005C213A">
        <w:rPr>
          <w:rFonts w:asciiTheme="minorHAnsi" w:hAnsiTheme="minorHAnsi"/>
          <w:lang w:eastAsia="zh-CN"/>
        </w:rPr>
        <w:t>On</w:t>
      </w:r>
      <w:r w:rsidR="004C0A7D" w:rsidRPr="005C213A">
        <w:rPr>
          <w:rFonts w:asciiTheme="minorHAnsi" w:hAnsiTheme="minorHAnsi"/>
          <w:lang w:eastAsia="zh-CN"/>
        </w:rPr>
        <w:t xml:space="preserve">line </w:t>
      </w:r>
      <w:r w:rsidR="003F6570" w:rsidRPr="005C213A">
        <w:rPr>
          <w:rFonts w:asciiTheme="minorHAnsi" w:hAnsiTheme="minorHAnsi"/>
          <w:lang w:eastAsia="zh-CN"/>
        </w:rPr>
        <w:t>Education</w:t>
      </w:r>
      <w:r>
        <w:rPr>
          <w:lang w:eastAsia="zh-CN"/>
        </w:rPr>
        <w:t xml:space="preserve"> and</w:t>
      </w:r>
      <w:r w:rsidR="004C0A7D" w:rsidRPr="00D91BF8">
        <w:rPr>
          <w:lang w:eastAsia="zh-CN"/>
        </w:rPr>
        <w:t xml:space="preserve"> </w:t>
      </w:r>
      <w:r w:rsidR="003F6570" w:rsidRPr="00D91BF8">
        <w:rPr>
          <w:lang w:eastAsia="zh-CN"/>
        </w:rPr>
        <w:t>instruction (development and/or offering).</w:t>
      </w:r>
    </w:p>
    <w:p w14:paraId="06C1278E" w14:textId="77777777" w:rsidR="008C5B3E" w:rsidRDefault="008C5B3E" w:rsidP="005B40A2">
      <w:pPr>
        <w:rPr>
          <w:rFonts w:asciiTheme="minorHAnsi" w:hAnsiTheme="minorHAnsi"/>
          <w:lang w:eastAsia="zh-CN"/>
        </w:rPr>
      </w:pPr>
    </w:p>
    <w:p w14:paraId="5587ABCC" w14:textId="50D68B66" w:rsidR="00D0260B" w:rsidRPr="009A7BD0" w:rsidRDefault="00D0260B" w:rsidP="005B40A2">
      <w:pPr>
        <w:rPr>
          <w:rFonts w:asciiTheme="minorHAnsi" w:hAnsiTheme="minorHAnsi"/>
          <w:u w:val="single"/>
          <w:lang w:eastAsia="zh-CN"/>
        </w:rPr>
      </w:pPr>
      <w:r w:rsidRPr="009A7BD0">
        <w:rPr>
          <w:rFonts w:asciiTheme="minorHAnsi" w:hAnsiTheme="minorHAnsi"/>
          <w:u w:val="single"/>
          <w:lang w:eastAsia="zh-CN"/>
        </w:rPr>
        <w:t>Knowledge, Abilities, Skills</w:t>
      </w:r>
    </w:p>
    <w:p w14:paraId="68A2207A" w14:textId="77777777" w:rsidR="00A72399" w:rsidRDefault="009A7BD0" w:rsidP="008B3BFB">
      <w:pPr>
        <w:rPr>
          <w:rFonts w:asciiTheme="minorHAnsi" w:hAnsiTheme="minorHAnsi"/>
          <w:i/>
          <w:lang w:eastAsia="zh-CN"/>
        </w:rPr>
      </w:pPr>
      <w:r>
        <w:rPr>
          <w:rFonts w:asciiTheme="minorHAnsi" w:hAnsiTheme="minorHAnsi"/>
          <w:i/>
          <w:lang w:eastAsia="zh-CN"/>
        </w:rPr>
        <w:tab/>
      </w:r>
      <w:r w:rsidR="00A72399">
        <w:rPr>
          <w:rFonts w:asciiTheme="minorHAnsi" w:hAnsiTheme="minorHAnsi"/>
          <w:i/>
          <w:lang w:eastAsia="zh-CN"/>
        </w:rPr>
        <w:t>Required Qualification</w:t>
      </w:r>
    </w:p>
    <w:p w14:paraId="276335CC" w14:textId="31463D52" w:rsidR="004C0A7D" w:rsidRDefault="004C0A7D" w:rsidP="004C0A7D">
      <w:pPr>
        <w:pStyle w:val="ListParagraph"/>
        <w:numPr>
          <w:ilvl w:val="0"/>
          <w:numId w:val="3"/>
        </w:numPr>
        <w:rPr>
          <w:rFonts w:asciiTheme="minorHAnsi" w:hAnsiTheme="minorHAnsi"/>
          <w:lang w:eastAsia="zh-CN"/>
        </w:rPr>
      </w:pPr>
      <w:r w:rsidRPr="00AB7930">
        <w:rPr>
          <w:rFonts w:asciiTheme="minorHAnsi" w:hAnsiTheme="minorHAnsi"/>
          <w:lang w:eastAsia="zh-CN"/>
        </w:rPr>
        <w:t xml:space="preserve">Candidates must be comfortable with and proficient in </w:t>
      </w:r>
      <w:r>
        <w:rPr>
          <w:rFonts w:asciiTheme="minorHAnsi" w:hAnsiTheme="minorHAnsi"/>
          <w:lang w:eastAsia="zh-CN"/>
        </w:rPr>
        <w:t xml:space="preserve">using </w:t>
      </w:r>
      <w:r w:rsidR="003F6570">
        <w:rPr>
          <w:rFonts w:asciiTheme="minorHAnsi" w:hAnsiTheme="minorHAnsi"/>
          <w:lang w:eastAsia="zh-CN"/>
        </w:rPr>
        <w:t>computer-based technology;</w:t>
      </w:r>
    </w:p>
    <w:p w14:paraId="2413AA1A" w14:textId="1A9E769A" w:rsidR="004C0A7D" w:rsidRDefault="004C0A7D" w:rsidP="004C0A7D">
      <w:pPr>
        <w:pStyle w:val="ListParagraph"/>
        <w:numPr>
          <w:ilvl w:val="0"/>
          <w:numId w:val="3"/>
        </w:numPr>
        <w:rPr>
          <w:rFonts w:asciiTheme="minorHAnsi" w:hAnsiTheme="minorHAnsi"/>
          <w:lang w:eastAsia="zh-CN"/>
        </w:rPr>
      </w:pPr>
      <w:r>
        <w:rPr>
          <w:rFonts w:asciiTheme="minorHAnsi" w:hAnsiTheme="minorHAnsi"/>
          <w:lang w:eastAsia="zh-CN"/>
        </w:rPr>
        <w:t>Candidates must possess excellent written and verbal skills as demonstrated through p</w:t>
      </w:r>
      <w:r w:rsidR="003F6570">
        <w:rPr>
          <w:rFonts w:asciiTheme="minorHAnsi" w:hAnsiTheme="minorHAnsi"/>
          <w:lang w:eastAsia="zh-CN"/>
        </w:rPr>
        <w:t>ublications and public speaking</w:t>
      </w:r>
      <w:r w:rsidR="00D91BF8">
        <w:rPr>
          <w:rFonts w:asciiTheme="minorHAnsi" w:hAnsiTheme="minorHAnsi"/>
          <w:lang w:eastAsia="zh-CN"/>
        </w:rPr>
        <w:t>.</w:t>
      </w:r>
    </w:p>
    <w:p w14:paraId="757E193C" w14:textId="23C4261C" w:rsidR="001B2A9E" w:rsidRPr="001E419A" w:rsidRDefault="001B2A9E" w:rsidP="001B2A9E">
      <w:pPr>
        <w:pStyle w:val="ListParagraph"/>
        <w:numPr>
          <w:ilvl w:val="0"/>
          <w:numId w:val="1"/>
        </w:numPr>
        <w:ind w:left="1080"/>
        <w:rPr>
          <w:rFonts w:asciiTheme="minorHAnsi" w:hAnsiTheme="minorHAnsi"/>
          <w:lang w:eastAsia="zh-CN"/>
        </w:rPr>
      </w:pPr>
      <w:r w:rsidRPr="001E419A">
        <w:rPr>
          <w:rFonts w:asciiTheme="minorHAnsi" w:hAnsiTheme="minorHAnsi"/>
          <w:lang w:eastAsia="zh-CN"/>
        </w:rPr>
        <w:t xml:space="preserve">Ability to work in a team setting with </w:t>
      </w:r>
      <w:r>
        <w:rPr>
          <w:rFonts w:asciiTheme="minorHAnsi" w:hAnsiTheme="minorHAnsi"/>
          <w:lang w:eastAsia="zh-CN"/>
        </w:rPr>
        <w:t>faculty</w:t>
      </w:r>
      <w:r w:rsidRPr="001E419A">
        <w:rPr>
          <w:rFonts w:asciiTheme="minorHAnsi" w:hAnsiTheme="minorHAnsi"/>
          <w:lang w:eastAsia="zh-CN"/>
        </w:rPr>
        <w:t xml:space="preserve"> </w:t>
      </w:r>
      <w:r>
        <w:rPr>
          <w:rFonts w:asciiTheme="minorHAnsi" w:hAnsiTheme="minorHAnsi"/>
          <w:lang w:eastAsia="zh-CN"/>
        </w:rPr>
        <w:t xml:space="preserve">colleagues </w:t>
      </w:r>
      <w:r w:rsidRPr="001E419A">
        <w:rPr>
          <w:rFonts w:asciiTheme="minorHAnsi" w:hAnsiTheme="minorHAnsi"/>
          <w:lang w:eastAsia="zh-CN"/>
        </w:rPr>
        <w:t>and online course developers.</w:t>
      </w:r>
    </w:p>
    <w:p w14:paraId="6AF45192" w14:textId="77777777" w:rsidR="004C0A7D" w:rsidRDefault="004C0A7D" w:rsidP="008B3BFB">
      <w:pPr>
        <w:rPr>
          <w:rFonts w:asciiTheme="minorHAnsi" w:hAnsiTheme="minorHAnsi"/>
          <w:i/>
          <w:lang w:eastAsia="zh-CN"/>
        </w:rPr>
      </w:pPr>
    </w:p>
    <w:p w14:paraId="1BA2DD92" w14:textId="3E812E84" w:rsidR="008B3BFB" w:rsidRPr="009A7BD0" w:rsidRDefault="004C0A7D" w:rsidP="008B3BFB">
      <w:pPr>
        <w:rPr>
          <w:rFonts w:asciiTheme="minorHAnsi" w:hAnsiTheme="minorHAnsi"/>
          <w:i/>
          <w:lang w:eastAsia="zh-CN"/>
        </w:rPr>
      </w:pPr>
      <w:r>
        <w:rPr>
          <w:rFonts w:asciiTheme="minorHAnsi" w:hAnsiTheme="minorHAnsi"/>
          <w:i/>
          <w:lang w:eastAsia="zh-CN"/>
        </w:rPr>
        <w:tab/>
      </w:r>
      <w:r w:rsidR="008C5B3E" w:rsidRPr="009A7BD0">
        <w:rPr>
          <w:rFonts w:asciiTheme="minorHAnsi" w:hAnsiTheme="minorHAnsi"/>
          <w:i/>
          <w:lang w:eastAsia="zh-CN"/>
        </w:rPr>
        <w:t xml:space="preserve">Preferred </w:t>
      </w:r>
      <w:r w:rsidR="006045DE" w:rsidRPr="005B40A2">
        <w:rPr>
          <w:rFonts w:asciiTheme="minorHAnsi" w:hAnsiTheme="minorHAnsi"/>
          <w:i/>
          <w:lang w:eastAsia="zh-CN"/>
        </w:rPr>
        <w:t>Qualification</w:t>
      </w:r>
      <w:r w:rsidR="008C5B3E" w:rsidRPr="009A7BD0">
        <w:rPr>
          <w:rFonts w:asciiTheme="minorHAnsi" w:hAnsiTheme="minorHAnsi"/>
          <w:i/>
          <w:lang w:eastAsia="zh-CN"/>
        </w:rPr>
        <w:t>s:</w:t>
      </w:r>
    </w:p>
    <w:p w14:paraId="5856074A" w14:textId="77777777" w:rsidR="00A36761" w:rsidRDefault="00A36761" w:rsidP="00A36761">
      <w:pPr>
        <w:pStyle w:val="ListParagraph"/>
        <w:numPr>
          <w:ilvl w:val="0"/>
          <w:numId w:val="1"/>
        </w:numPr>
        <w:ind w:left="1080"/>
        <w:rPr>
          <w:rFonts w:asciiTheme="minorHAnsi" w:hAnsiTheme="minorHAnsi"/>
          <w:lang w:eastAsia="zh-CN"/>
        </w:rPr>
      </w:pPr>
      <w:r>
        <w:rPr>
          <w:rFonts w:asciiTheme="minorHAnsi" w:hAnsiTheme="minorHAnsi"/>
          <w:lang w:eastAsia="zh-CN"/>
        </w:rPr>
        <w:t>Knowledge of and proficiency using learning management systems, e.g., Blackboard, CANVAS.</w:t>
      </w:r>
    </w:p>
    <w:p w14:paraId="3A69A537" w14:textId="7CE24FD9" w:rsidR="00B14483" w:rsidRDefault="00AB7930" w:rsidP="001E419A">
      <w:pPr>
        <w:pStyle w:val="ListParagraph"/>
        <w:numPr>
          <w:ilvl w:val="0"/>
          <w:numId w:val="1"/>
        </w:numPr>
        <w:ind w:left="1080"/>
        <w:rPr>
          <w:rFonts w:asciiTheme="minorHAnsi" w:hAnsiTheme="minorHAnsi"/>
          <w:lang w:eastAsia="zh-CN"/>
        </w:rPr>
      </w:pPr>
      <w:r>
        <w:rPr>
          <w:rFonts w:asciiTheme="minorHAnsi" w:hAnsiTheme="minorHAnsi"/>
          <w:lang w:eastAsia="zh-CN"/>
        </w:rPr>
        <w:t>Self-motivated with a strong interest in online educatio</w:t>
      </w:r>
      <w:r w:rsidR="00832632">
        <w:rPr>
          <w:rFonts w:asciiTheme="minorHAnsi" w:hAnsiTheme="minorHAnsi"/>
          <w:lang w:eastAsia="zh-CN"/>
        </w:rPr>
        <w:t>n and learning design practi</w:t>
      </w:r>
      <w:r w:rsidR="008B3BFB">
        <w:rPr>
          <w:rFonts w:asciiTheme="minorHAnsi" w:hAnsiTheme="minorHAnsi"/>
          <w:lang w:eastAsia="zh-CN"/>
        </w:rPr>
        <w:t>ces</w:t>
      </w:r>
      <w:r w:rsidR="00B14483">
        <w:rPr>
          <w:rFonts w:asciiTheme="minorHAnsi" w:hAnsiTheme="minorHAnsi"/>
          <w:lang w:eastAsia="zh-CN"/>
        </w:rPr>
        <w:t>;</w:t>
      </w:r>
    </w:p>
    <w:p w14:paraId="28D4BD9C" w14:textId="77777777" w:rsidR="005B40A2" w:rsidRPr="006D065B" w:rsidRDefault="005B40A2" w:rsidP="005B40A2">
      <w:pPr>
        <w:rPr>
          <w:rFonts w:asciiTheme="minorHAnsi" w:hAnsiTheme="minorHAnsi"/>
          <w:lang w:eastAsia="zh-CN"/>
        </w:rPr>
      </w:pPr>
    </w:p>
    <w:p w14:paraId="047AD128" w14:textId="77777777" w:rsidR="005B40A2" w:rsidRPr="006D065B" w:rsidRDefault="005B40A2" w:rsidP="005B40A2">
      <w:pPr>
        <w:rPr>
          <w:rFonts w:asciiTheme="minorHAnsi" w:hAnsiTheme="minorHAnsi"/>
          <w:lang w:eastAsia="zh-CN"/>
        </w:rPr>
      </w:pPr>
      <w:r w:rsidRPr="005B40A2">
        <w:rPr>
          <w:rFonts w:asciiTheme="minorHAnsi" w:hAnsiTheme="minorHAnsi"/>
          <w:lang w:eastAsia="zh-CN"/>
        </w:rPr>
        <w:t>Applications must include the following:</w:t>
      </w:r>
    </w:p>
    <w:p w14:paraId="40A392E7" w14:textId="4EB77B50" w:rsidR="003F6570" w:rsidRDefault="005B40A2" w:rsidP="001E419A">
      <w:pPr>
        <w:pStyle w:val="ListParagraph"/>
        <w:numPr>
          <w:ilvl w:val="0"/>
          <w:numId w:val="1"/>
        </w:numPr>
        <w:ind w:left="1080"/>
        <w:rPr>
          <w:rFonts w:asciiTheme="minorHAnsi" w:hAnsiTheme="minorHAnsi"/>
          <w:lang w:eastAsia="zh-CN"/>
        </w:rPr>
      </w:pPr>
      <w:r w:rsidRPr="003F6570">
        <w:rPr>
          <w:rFonts w:asciiTheme="minorHAnsi" w:hAnsiTheme="minorHAnsi"/>
          <w:lang w:eastAsia="zh-CN"/>
        </w:rPr>
        <w:t xml:space="preserve">A </w:t>
      </w:r>
      <w:r w:rsidR="003F6570" w:rsidRPr="003F6570">
        <w:rPr>
          <w:rFonts w:asciiTheme="minorHAnsi" w:hAnsiTheme="minorHAnsi"/>
          <w:lang w:eastAsia="zh-CN"/>
        </w:rPr>
        <w:t>cover letter containing a</w:t>
      </w:r>
      <w:r w:rsidRPr="003F6570">
        <w:rPr>
          <w:rFonts w:asciiTheme="minorHAnsi" w:hAnsiTheme="minorHAnsi"/>
          <w:lang w:eastAsia="zh-CN"/>
        </w:rPr>
        <w:t xml:space="preserve"> statement of interest </w:t>
      </w:r>
      <w:r w:rsidR="003F6570" w:rsidRPr="003F6570">
        <w:rPr>
          <w:rFonts w:asciiTheme="minorHAnsi" w:hAnsiTheme="minorHAnsi"/>
          <w:lang w:eastAsia="zh-CN"/>
        </w:rPr>
        <w:t>in</w:t>
      </w:r>
      <w:r w:rsidRPr="003F6570">
        <w:rPr>
          <w:rFonts w:asciiTheme="minorHAnsi" w:hAnsiTheme="minorHAnsi"/>
          <w:lang w:eastAsia="zh-CN"/>
        </w:rPr>
        <w:t xml:space="preserve"> this </w:t>
      </w:r>
      <w:r w:rsidR="00B14483">
        <w:rPr>
          <w:rFonts w:asciiTheme="minorHAnsi" w:hAnsiTheme="minorHAnsi"/>
          <w:lang w:eastAsia="zh-CN"/>
        </w:rPr>
        <w:t>position</w:t>
      </w:r>
      <w:r w:rsidR="004A342E" w:rsidRPr="003F6570">
        <w:rPr>
          <w:rFonts w:asciiTheme="minorHAnsi" w:hAnsiTheme="minorHAnsi"/>
          <w:lang w:eastAsia="zh-CN"/>
        </w:rPr>
        <w:t>;</w:t>
      </w:r>
    </w:p>
    <w:p w14:paraId="4C32E7E6" w14:textId="459B6C49" w:rsidR="003F6570" w:rsidRPr="003F6570" w:rsidRDefault="003F6570" w:rsidP="001E419A">
      <w:pPr>
        <w:pStyle w:val="ListParagraph"/>
        <w:numPr>
          <w:ilvl w:val="0"/>
          <w:numId w:val="1"/>
        </w:numPr>
        <w:ind w:left="1080"/>
        <w:rPr>
          <w:rFonts w:asciiTheme="minorHAnsi" w:hAnsiTheme="minorHAnsi"/>
          <w:lang w:eastAsia="zh-CN"/>
        </w:rPr>
      </w:pPr>
      <w:r>
        <w:rPr>
          <w:rFonts w:asciiTheme="minorHAnsi" w:hAnsiTheme="minorHAnsi"/>
          <w:lang w:eastAsia="zh-CN"/>
        </w:rPr>
        <w:t xml:space="preserve">A statement </w:t>
      </w:r>
      <w:r w:rsidR="00F00DDB">
        <w:rPr>
          <w:rFonts w:asciiTheme="minorHAnsi" w:hAnsiTheme="minorHAnsi"/>
          <w:lang w:eastAsia="zh-CN"/>
        </w:rPr>
        <w:t>indicating teaching philosophy and best practices</w:t>
      </w:r>
      <w:r w:rsidR="00B14483">
        <w:rPr>
          <w:rFonts w:asciiTheme="minorHAnsi" w:hAnsiTheme="minorHAnsi"/>
          <w:lang w:eastAsia="zh-CN"/>
        </w:rPr>
        <w:t>,</w:t>
      </w:r>
      <w:r w:rsidR="00F00DDB">
        <w:rPr>
          <w:rFonts w:asciiTheme="minorHAnsi" w:hAnsiTheme="minorHAnsi"/>
          <w:lang w:eastAsia="zh-CN"/>
        </w:rPr>
        <w:t xml:space="preserve"> or </w:t>
      </w:r>
      <w:r w:rsidR="00B14483">
        <w:rPr>
          <w:rFonts w:asciiTheme="minorHAnsi" w:hAnsiTheme="minorHAnsi"/>
          <w:lang w:eastAsia="zh-CN"/>
        </w:rPr>
        <w:t xml:space="preserve">a </w:t>
      </w:r>
      <w:r w:rsidR="00F00DDB">
        <w:rPr>
          <w:rFonts w:asciiTheme="minorHAnsi" w:hAnsiTheme="minorHAnsi"/>
          <w:lang w:eastAsia="zh-CN"/>
        </w:rPr>
        <w:t>teaching portfolio (includ</w:t>
      </w:r>
      <w:r w:rsidR="00B14483">
        <w:rPr>
          <w:rFonts w:asciiTheme="minorHAnsi" w:hAnsiTheme="minorHAnsi"/>
          <w:lang w:eastAsia="zh-CN"/>
        </w:rPr>
        <w:t>ing</w:t>
      </w:r>
      <w:r w:rsidR="00F00DDB">
        <w:rPr>
          <w:rFonts w:asciiTheme="minorHAnsi" w:hAnsiTheme="minorHAnsi"/>
          <w:lang w:eastAsia="zh-CN"/>
        </w:rPr>
        <w:t xml:space="preserve"> syllabi and pedagogical materials developed by the candidate);</w:t>
      </w:r>
    </w:p>
    <w:p w14:paraId="58A28E84" w14:textId="55E83F95" w:rsidR="005B40A2" w:rsidRPr="006D065B" w:rsidRDefault="005B40A2" w:rsidP="001E419A">
      <w:pPr>
        <w:ind w:left="720" w:hanging="180"/>
        <w:rPr>
          <w:rFonts w:asciiTheme="minorHAnsi" w:hAnsiTheme="minorHAnsi"/>
          <w:lang w:eastAsia="zh-CN"/>
        </w:rPr>
      </w:pPr>
      <w:r w:rsidRPr="006D065B">
        <w:rPr>
          <w:rFonts w:asciiTheme="minorHAnsi" w:hAnsiTheme="minorHAnsi"/>
          <w:lang w:eastAsia="zh-CN"/>
        </w:rPr>
        <w:tab/>
      </w:r>
      <w:r w:rsidRPr="005B40A2">
        <w:rPr>
          <w:rFonts w:asciiTheme="minorHAnsi" w:hAnsiTheme="minorHAnsi"/>
          <w:lang w:eastAsia="zh-CN"/>
        </w:rPr>
        <w:sym w:font="Symbol" w:char="F0B7"/>
      </w:r>
      <w:r w:rsidRPr="006D065B">
        <w:rPr>
          <w:rFonts w:asciiTheme="minorHAnsi" w:hAnsiTheme="minorHAnsi"/>
          <w:lang w:eastAsia="zh-CN"/>
        </w:rPr>
        <w:t xml:space="preserve"> </w:t>
      </w:r>
      <w:r w:rsidR="005420D1">
        <w:rPr>
          <w:rFonts w:asciiTheme="minorHAnsi" w:hAnsiTheme="minorHAnsi"/>
          <w:lang w:eastAsia="zh-CN"/>
        </w:rPr>
        <w:t xml:space="preserve">   </w:t>
      </w:r>
      <w:r w:rsidRPr="006D065B">
        <w:rPr>
          <w:rFonts w:asciiTheme="minorHAnsi" w:hAnsiTheme="minorHAnsi"/>
          <w:lang w:eastAsia="zh-CN"/>
        </w:rPr>
        <w:t>A curriculum vitae</w:t>
      </w:r>
      <w:r w:rsidR="004A342E">
        <w:rPr>
          <w:rFonts w:asciiTheme="minorHAnsi" w:hAnsiTheme="minorHAnsi"/>
          <w:lang w:eastAsia="zh-CN"/>
        </w:rPr>
        <w:t>; and</w:t>
      </w:r>
    </w:p>
    <w:p w14:paraId="6F42437A" w14:textId="1D63AAA9" w:rsidR="005B40A2" w:rsidRPr="006D065B" w:rsidRDefault="005B40A2" w:rsidP="005B40A2">
      <w:pPr>
        <w:rPr>
          <w:rFonts w:asciiTheme="minorHAnsi" w:hAnsiTheme="minorHAnsi"/>
          <w:lang w:eastAsia="zh-CN"/>
        </w:rPr>
      </w:pPr>
      <w:r w:rsidRPr="006D065B">
        <w:rPr>
          <w:rFonts w:asciiTheme="minorHAnsi" w:hAnsiTheme="minorHAnsi"/>
          <w:lang w:eastAsia="zh-CN"/>
        </w:rPr>
        <w:tab/>
      </w:r>
      <w:r w:rsidRPr="005B40A2">
        <w:rPr>
          <w:rFonts w:asciiTheme="minorHAnsi" w:hAnsiTheme="minorHAnsi"/>
          <w:lang w:eastAsia="zh-CN"/>
        </w:rPr>
        <w:sym w:font="Symbol" w:char="F0B7"/>
      </w:r>
      <w:r w:rsidRPr="005B40A2">
        <w:rPr>
          <w:rFonts w:asciiTheme="minorHAnsi" w:hAnsiTheme="minorHAnsi"/>
          <w:lang w:eastAsia="zh-CN"/>
        </w:rPr>
        <w:t xml:space="preserve"> </w:t>
      </w:r>
      <w:r w:rsidR="005420D1">
        <w:rPr>
          <w:rFonts w:asciiTheme="minorHAnsi" w:hAnsiTheme="minorHAnsi"/>
          <w:lang w:eastAsia="zh-CN"/>
        </w:rPr>
        <w:t xml:space="preserve">   </w:t>
      </w:r>
      <w:r w:rsidR="00B14483">
        <w:rPr>
          <w:rFonts w:asciiTheme="minorHAnsi" w:hAnsiTheme="minorHAnsi"/>
          <w:lang w:eastAsia="zh-CN"/>
        </w:rPr>
        <w:t>T</w:t>
      </w:r>
      <w:r w:rsidRPr="005B40A2">
        <w:rPr>
          <w:rFonts w:asciiTheme="minorHAnsi" w:hAnsiTheme="minorHAnsi"/>
          <w:lang w:eastAsia="zh-CN"/>
        </w:rPr>
        <w:t>hree references wi</w:t>
      </w:r>
      <w:r w:rsidR="004A342E">
        <w:rPr>
          <w:rFonts w:asciiTheme="minorHAnsi" w:hAnsiTheme="minorHAnsi"/>
          <w:lang w:eastAsia="zh-CN"/>
        </w:rPr>
        <w:t>th complete contact information.</w:t>
      </w:r>
    </w:p>
    <w:p w14:paraId="5C23A43E" w14:textId="77777777" w:rsidR="005B40A2" w:rsidRPr="006D065B" w:rsidRDefault="005B40A2" w:rsidP="005B40A2">
      <w:pPr>
        <w:rPr>
          <w:rFonts w:asciiTheme="minorHAnsi" w:hAnsiTheme="minorHAnsi"/>
          <w:lang w:eastAsia="zh-CN"/>
        </w:rPr>
      </w:pPr>
    </w:p>
    <w:p w14:paraId="5E60C15A" w14:textId="047E6193" w:rsidR="005B40A2" w:rsidRPr="006D065B" w:rsidRDefault="005B40A2" w:rsidP="005B40A2">
      <w:pPr>
        <w:rPr>
          <w:rFonts w:asciiTheme="minorHAnsi" w:hAnsiTheme="minorHAnsi"/>
          <w:lang w:eastAsia="zh-CN"/>
        </w:rPr>
      </w:pPr>
      <w:r w:rsidRPr="005B40A2">
        <w:rPr>
          <w:rFonts w:asciiTheme="minorHAnsi" w:hAnsiTheme="minorHAnsi"/>
          <w:lang w:eastAsia="zh-CN"/>
        </w:rPr>
        <w:t>Elec</w:t>
      </w:r>
      <w:r w:rsidR="00F00DDB">
        <w:rPr>
          <w:rFonts w:asciiTheme="minorHAnsi" w:hAnsiTheme="minorHAnsi"/>
          <w:lang w:eastAsia="zh-CN"/>
        </w:rPr>
        <w:t>tronic applications should be submitted to http://apply.interfolio.com/</w:t>
      </w:r>
      <w:r w:rsidR="00DF473B">
        <w:rPr>
          <w:rFonts w:asciiTheme="minorHAnsi" w:hAnsiTheme="minorHAnsi"/>
          <w:lang w:eastAsia="zh-CN"/>
        </w:rPr>
        <w:t>52944</w:t>
      </w:r>
      <w:r w:rsidR="00F00DDB">
        <w:rPr>
          <w:rFonts w:asciiTheme="minorHAnsi" w:hAnsiTheme="minorHAnsi"/>
          <w:lang w:eastAsia="zh-CN"/>
        </w:rPr>
        <w:t>.</w:t>
      </w:r>
    </w:p>
    <w:p w14:paraId="674699C5" w14:textId="77777777" w:rsidR="005B40A2" w:rsidRPr="006D065B" w:rsidRDefault="005B40A2" w:rsidP="005B40A2">
      <w:pPr>
        <w:rPr>
          <w:rFonts w:asciiTheme="minorHAnsi" w:hAnsiTheme="minorHAnsi"/>
          <w:lang w:eastAsia="zh-CN"/>
        </w:rPr>
      </w:pPr>
    </w:p>
    <w:p w14:paraId="4CC6C597" w14:textId="77777777" w:rsidR="00684423" w:rsidRPr="006D065B" w:rsidRDefault="005B40A2" w:rsidP="005B40A2">
      <w:pPr>
        <w:rPr>
          <w:rFonts w:asciiTheme="minorHAnsi" w:hAnsiTheme="minorHAnsi"/>
          <w:lang w:eastAsia="zh-CN"/>
        </w:rPr>
      </w:pPr>
      <w:r w:rsidRPr="005B40A2">
        <w:rPr>
          <w:rFonts w:asciiTheme="minorHAnsi" w:hAnsiTheme="minorHAnsi"/>
          <w:lang w:eastAsia="zh-CN"/>
        </w:rPr>
        <w:t>Information on applying for a faculty position is available at:</w:t>
      </w:r>
    </w:p>
    <w:p w14:paraId="42D4ACC1" w14:textId="7F71ECC9" w:rsidR="00684423" w:rsidRDefault="008D396D" w:rsidP="00684423">
      <w:pPr>
        <w:jc w:val="center"/>
        <w:rPr>
          <w:rFonts w:asciiTheme="minorHAnsi" w:hAnsiTheme="minorHAnsi"/>
          <w:lang w:eastAsia="zh-CN"/>
        </w:rPr>
      </w:pPr>
      <w:hyperlink r:id="rId8" w:history="1">
        <w:r w:rsidR="00684423" w:rsidRPr="006D065B">
          <w:rPr>
            <w:rStyle w:val="Hyperlink"/>
            <w:rFonts w:asciiTheme="minorHAnsi" w:hAnsiTheme="minorHAnsi"/>
            <w:lang w:eastAsia="zh-CN"/>
          </w:rPr>
          <w:t>http://ocean.tamu.edu/about</w:t>
        </w:r>
      </w:hyperlink>
      <w:r w:rsidR="00684423" w:rsidRPr="006D065B">
        <w:rPr>
          <w:rFonts w:asciiTheme="minorHAnsi" w:hAnsiTheme="minorHAnsi"/>
          <w:lang w:eastAsia="zh-CN"/>
        </w:rPr>
        <w:t xml:space="preserve"> </w:t>
      </w:r>
    </w:p>
    <w:p w14:paraId="3B540A4E" w14:textId="77777777" w:rsidR="00D91BF8" w:rsidRDefault="00D91BF8" w:rsidP="00684423">
      <w:pPr>
        <w:jc w:val="center"/>
        <w:rPr>
          <w:rFonts w:asciiTheme="minorHAnsi" w:hAnsiTheme="minorHAnsi"/>
          <w:lang w:eastAsia="zh-CN"/>
        </w:rPr>
      </w:pPr>
    </w:p>
    <w:p w14:paraId="1FDACCB7" w14:textId="136596BA" w:rsidR="00D91BF8" w:rsidRDefault="00D91BF8" w:rsidP="005C213A">
      <w:pPr>
        <w:rPr>
          <w:rFonts w:asciiTheme="minorHAnsi" w:hAnsiTheme="minorHAnsi"/>
          <w:lang w:eastAsia="zh-CN"/>
        </w:rPr>
      </w:pPr>
      <w:r>
        <w:rPr>
          <w:rFonts w:asciiTheme="minorHAnsi" w:hAnsiTheme="minorHAnsi"/>
          <w:lang w:eastAsia="zh-CN"/>
        </w:rPr>
        <w:t>Information on online courses for the College of Geosciences is available at:</w:t>
      </w:r>
    </w:p>
    <w:p w14:paraId="3487B541" w14:textId="27EC4A7E" w:rsidR="00D91BF8" w:rsidRPr="006D065B" w:rsidRDefault="00D91BF8" w:rsidP="004F103D">
      <w:pPr>
        <w:jc w:val="center"/>
        <w:rPr>
          <w:rFonts w:asciiTheme="minorHAnsi" w:hAnsiTheme="minorHAnsi"/>
          <w:lang w:eastAsia="zh-CN"/>
        </w:rPr>
      </w:pPr>
      <w:r w:rsidRPr="00D91BF8">
        <w:rPr>
          <w:rFonts w:asciiTheme="minorHAnsi" w:hAnsiTheme="minorHAnsi"/>
          <w:lang w:eastAsia="zh-CN"/>
        </w:rPr>
        <w:t>https://geosonline.tamu.edu/</w:t>
      </w:r>
    </w:p>
    <w:p w14:paraId="0C46D591" w14:textId="77777777" w:rsidR="008D2A10" w:rsidRPr="002007ED" w:rsidRDefault="008D2A10" w:rsidP="008D2A10">
      <w:pPr>
        <w:pStyle w:val="NormalWeb"/>
        <w:jc w:val="both"/>
      </w:pPr>
      <w:r w:rsidRPr="002007ED">
        <w:t xml:space="preserve">The Texas </w:t>
      </w:r>
      <w:proofErr w:type="gramStart"/>
      <w:r w:rsidRPr="002007ED">
        <w:t>A&amp;M</w:t>
      </w:r>
      <w:proofErr w:type="gramEnd"/>
      <w:r w:rsidRPr="002007ED">
        <w:t xml:space="preserve"> System is an Equal Opportunity/Affirmative Action/Veterans/Disability Employer committed to diversity.  </w:t>
      </w:r>
    </w:p>
    <w:p w14:paraId="0626174D" w14:textId="7E58A7A8" w:rsidR="00F570FD" w:rsidRDefault="00F570FD" w:rsidP="008D2A10">
      <w:pPr>
        <w:pStyle w:val="NormalWeb"/>
        <w:jc w:val="both"/>
      </w:pPr>
      <w:r w:rsidRPr="002007ED">
        <w:t>Questions regarding this position should be directed to:  Dr. Steve DiMarco at sdimarco@tamu.edu.</w:t>
      </w:r>
    </w:p>
    <w:p w14:paraId="0F1BABDE" w14:textId="16606D1E" w:rsidR="005A21FA" w:rsidRPr="006D065B" w:rsidRDefault="005A21FA" w:rsidP="008D2A10">
      <w:pPr>
        <w:rPr>
          <w:rFonts w:asciiTheme="minorHAnsi" w:hAnsiTheme="minorHAnsi"/>
          <w:lang w:eastAsia="zh-CN"/>
        </w:rPr>
      </w:pPr>
    </w:p>
    <w:sectPr w:rsidR="005A21FA" w:rsidRPr="006D065B" w:rsidSect="00E36F78">
      <w:headerReference w:type="even" r:id="rId9"/>
      <w:headerReference w:type="default" r:id="rId10"/>
      <w:headerReference w:type="first" r:id="rId11"/>
      <w:footerReference w:type="first" r:id="rId12"/>
      <w:pgSz w:w="12240" w:h="15840"/>
      <w:pgMar w:top="1440" w:right="1800" w:bottom="1440" w:left="1800" w:header="720" w:footer="850" w:gutter="0"/>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7FC2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7ADBB1" w16cid:durableId="1F3243DE"/>
  <w16cid:commentId w16cid:paraId="2AACDFE4" w16cid:durableId="1F324663"/>
  <w16cid:commentId w16cid:paraId="4B6F9FA4" w16cid:durableId="1F3243E0"/>
  <w16cid:commentId w16cid:paraId="68C72B56" w16cid:durableId="1F3243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E6981" w14:textId="77777777" w:rsidR="00DE4874" w:rsidRDefault="00DE4874">
      <w:r>
        <w:separator/>
      </w:r>
    </w:p>
  </w:endnote>
  <w:endnote w:type="continuationSeparator" w:id="0">
    <w:p w14:paraId="5A3F1857" w14:textId="77777777" w:rsidR="00DE4874" w:rsidRDefault="00DE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8968D" w14:textId="77777777" w:rsidR="004F103D" w:rsidRDefault="004F103D" w:rsidP="003F0D4A">
    <w:pPr>
      <w:rPr>
        <w:rFonts w:ascii="Arial" w:hAnsi="Arial"/>
        <w:color w:val="999999"/>
        <w:sz w:val="16"/>
      </w:rPr>
    </w:pPr>
  </w:p>
  <w:p w14:paraId="2FB48367" w14:textId="77777777" w:rsidR="004F103D" w:rsidRPr="00E0582B" w:rsidRDefault="004F103D" w:rsidP="003F0D4A">
    <w:pPr>
      <w:rPr>
        <w:rFonts w:ascii="Arial" w:hAnsi="Arial"/>
        <w:color w:val="999999"/>
        <w:sz w:val="16"/>
      </w:rPr>
    </w:pPr>
    <w:r>
      <w:rPr>
        <w:rFonts w:ascii="Arial" w:hAnsi="Arial"/>
        <w:color w:val="999999"/>
        <w:sz w:val="16"/>
      </w:rPr>
      <w:t>Oceanography &amp; Meteorology Eller Building</w:t>
    </w:r>
    <w:r>
      <w:rPr>
        <w:rFonts w:ascii="Arial" w:hAnsi="Arial"/>
        <w:color w:val="999999"/>
        <w:sz w:val="16"/>
      </w:rPr>
      <w:tab/>
    </w:r>
    <w:r>
      <w:rPr>
        <w:rFonts w:ascii="Arial" w:hAnsi="Arial"/>
        <w:color w:val="999999"/>
        <w:sz w:val="16"/>
      </w:rPr>
      <w:tab/>
    </w:r>
    <w:r>
      <w:rPr>
        <w:rFonts w:ascii="Arial" w:hAnsi="Arial"/>
        <w:color w:val="999999"/>
        <w:sz w:val="16"/>
      </w:rPr>
      <w:tab/>
    </w:r>
    <w:r>
      <w:rPr>
        <w:rFonts w:ascii="Arial" w:hAnsi="Arial"/>
        <w:color w:val="999999"/>
        <w:sz w:val="16"/>
      </w:rPr>
      <w:tab/>
    </w:r>
  </w:p>
  <w:p w14:paraId="3B21DAA3" w14:textId="77777777" w:rsidR="004F103D" w:rsidRPr="00E0582B" w:rsidRDefault="004F103D" w:rsidP="003F0D4A">
    <w:pPr>
      <w:rPr>
        <w:rFonts w:ascii="Arial" w:hAnsi="Arial"/>
        <w:color w:val="999999"/>
        <w:sz w:val="16"/>
      </w:rPr>
    </w:pPr>
    <w:r>
      <w:rPr>
        <w:rFonts w:ascii="Arial" w:hAnsi="Arial"/>
        <w:color w:val="999999"/>
        <w:sz w:val="16"/>
      </w:rPr>
      <w:t>3146</w:t>
    </w:r>
    <w:r w:rsidRPr="00E0582B">
      <w:rPr>
        <w:rFonts w:ascii="Arial" w:hAnsi="Arial"/>
        <w:color w:val="999999"/>
        <w:sz w:val="16"/>
      </w:rPr>
      <w:t xml:space="preserve"> TAMU</w:t>
    </w:r>
    <w:r>
      <w:rPr>
        <w:rFonts w:ascii="Arial" w:hAnsi="Arial"/>
        <w:color w:val="999999"/>
        <w:sz w:val="16"/>
      </w:rPr>
      <w:tab/>
    </w:r>
    <w:r>
      <w:rPr>
        <w:rFonts w:ascii="Arial" w:hAnsi="Arial"/>
        <w:color w:val="999999"/>
        <w:sz w:val="16"/>
      </w:rPr>
      <w:tab/>
    </w:r>
    <w:r>
      <w:rPr>
        <w:rFonts w:ascii="Arial" w:hAnsi="Arial"/>
        <w:color w:val="999999"/>
        <w:sz w:val="16"/>
      </w:rPr>
      <w:tab/>
    </w:r>
    <w:r>
      <w:rPr>
        <w:rFonts w:ascii="Arial" w:hAnsi="Arial"/>
        <w:color w:val="999999"/>
        <w:sz w:val="16"/>
      </w:rPr>
      <w:tab/>
    </w:r>
    <w:r>
      <w:rPr>
        <w:rFonts w:ascii="Arial" w:hAnsi="Arial"/>
        <w:color w:val="999999"/>
        <w:sz w:val="16"/>
      </w:rPr>
      <w:tab/>
    </w:r>
  </w:p>
  <w:p w14:paraId="1CCD7F5A" w14:textId="77777777" w:rsidR="004F103D" w:rsidRPr="005B40A2" w:rsidRDefault="004F103D" w:rsidP="005B40A2">
    <w:pPr>
      <w:rPr>
        <w:rFonts w:ascii="Arial" w:hAnsi="Arial"/>
        <w:color w:val="999999"/>
        <w:sz w:val="16"/>
      </w:rPr>
    </w:pPr>
    <w:r>
      <w:rPr>
        <w:rFonts w:ascii="Arial" w:hAnsi="Arial"/>
        <w:color w:val="999999"/>
        <w:sz w:val="16"/>
      </w:rPr>
      <w:t>College Station, TX 77843-3146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C1753" w14:textId="77777777" w:rsidR="00DE4874" w:rsidRDefault="00DE4874">
      <w:r>
        <w:separator/>
      </w:r>
    </w:p>
  </w:footnote>
  <w:footnote w:type="continuationSeparator" w:id="0">
    <w:p w14:paraId="2B52C9FA" w14:textId="77777777" w:rsidR="00DE4874" w:rsidRDefault="00DE4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91A35" w14:textId="2CF84417" w:rsidR="004F103D" w:rsidRDefault="008D396D">
    <w:pPr>
      <w:pStyle w:val="Header"/>
    </w:pPr>
    <w:r>
      <w:rPr>
        <w:noProof/>
      </w:rPr>
      <w:pict w14:anchorId="79441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56.8pt;height:152.25pt;rotation:315;z-index:-251648000;mso-wrap-edited:f;mso-width-percent:0;mso-height-percent:0;mso-position-horizontal:center;mso-position-horizontal-relative:margin;mso-position-vertical:center;mso-position-vertical-relative:margin;mso-width-percent:0;mso-height-percent:0" o:allowincell="f" fillcolor="silver" stroked="f">
          <v:fill opacity="58982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9384A" w14:textId="4B58F601" w:rsidR="004F103D" w:rsidRDefault="004F10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DDF60" w14:textId="7E91F0DD" w:rsidR="004F103D" w:rsidRPr="005A2E5D" w:rsidRDefault="004F103D" w:rsidP="003F0D4A">
    <w:pPr>
      <w:tabs>
        <w:tab w:val="left" w:pos="3240"/>
      </w:tabs>
      <w:ind w:right="1872"/>
      <w:rPr>
        <w:rFonts w:ascii="Arial" w:hAnsi="Arial"/>
        <w:sz w:val="18"/>
      </w:rPr>
    </w:pPr>
    <w:r>
      <w:rPr>
        <w:rFonts w:ascii="Arial" w:hAnsi="Arial"/>
        <w:noProof/>
        <w:sz w:val="18"/>
        <w:szCs w:val="20"/>
      </w:rPr>
      <mc:AlternateContent>
        <mc:Choice Requires="wps">
          <w:drawing>
            <wp:anchor distT="0" distB="0" distL="114300" distR="114300" simplePos="0" relativeHeight="251662336" behindDoc="0" locked="0" layoutInCell="1" allowOverlap="1" wp14:anchorId="7057D9E7" wp14:editId="659A215C">
              <wp:simplePos x="0" y="0"/>
              <wp:positionH relativeFrom="column">
                <wp:posOffset>3886200</wp:posOffset>
              </wp:positionH>
              <wp:positionV relativeFrom="paragraph">
                <wp:posOffset>2540</wp:posOffset>
              </wp:positionV>
              <wp:extent cx="2057400" cy="457200"/>
              <wp:effectExtent l="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F701F" w14:textId="77777777" w:rsidR="004F103D" w:rsidRDefault="004F103D" w:rsidP="003F0D4A">
                          <w:pPr>
                            <w:jc w:val="right"/>
                          </w:pPr>
                          <w:r>
                            <w:rPr>
                              <w:noProof/>
                            </w:rPr>
                            <w:drawing>
                              <wp:inline distT="0" distB="0" distL="0" distR="0" wp14:anchorId="739474DA" wp14:editId="2153D758">
                                <wp:extent cx="1981200" cy="482600"/>
                                <wp:effectExtent l="25400" t="0" r="0" b="0"/>
                                <wp:docPr id="2" name="Picture 1" descr="prime_wht_maroon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e_wht_maroonbox"/>
                                        <pic:cNvPicPr>
                                          <a:picLocks noChangeAspect="1" noChangeArrowheads="1"/>
                                        </pic:cNvPicPr>
                                      </pic:nvPicPr>
                                      <pic:blipFill>
                                        <a:blip r:embed="rId1"/>
                                        <a:srcRect/>
                                        <a:stretch>
                                          <a:fillRect/>
                                        </a:stretch>
                                      </pic:blipFill>
                                      <pic:spPr bwMode="auto">
                                        <a:xfrm>
                                          <a:off x="0" y="0"/>
                                          <a:ext cx="1981200" cy="4826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pt;margin-top:.2pt;width:16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" filled="f" stroked="f">
              <v:textbox inset="0,0,0,0">
                <w:txbxContent>
                  <w:p w14:paraId="754F701F" w14:textId="77777777" w:rsidR="004F103D" w:rsidRDefault="004F103D" w:rsidP="003F0D4A">
                    <w:pPr>
                      <w:jc w:val="right"/>
                    </w:pPr>
                    <w:r>
                      <w:rPr>
                        <w:noProof/>
                      </w:rPr>
                      <w:drawing>
                        <wp:inline distT="0" distB="0" distL="0" distR="0" wp14:anchorId="739474DA" wp14:editId="2153D758">
                          <wp:extent cx="1981200" cy="482600"/>
                          <wp:effectExtent l="25400" t="0" r="0" b="0"/>
                          <wp:docPr id="2" name="Picture 1" descr="prime_wht_maroon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e_wht_maroonbox"/>
                                  <pic:cNvPicPr>
                                    <a:picLocks noChangeAspect="1" noChangeArrowheads="1"/>
                                  </pic:cNvPicPr>
                                </pic:nvPicPr>
                                <pic:blipFill>
                                  <a:blip r:embed="rId2"/>
                                  <a:srcRect/>
                                  <a:stretch>
                                    <a:fillRect/>
                                  </a:stretch>
                                </pic:blipFill>
                                <pic:spPr bwMode="auto">
                                  <a:xfrm>
                                    <a:off x="0" y="0"/>
                                    <a:ext cx="1981200" cy="482600"/>
                                  </a:xfrm>
                                  <a:prstGeom prst="rect">
                                    <a:avLst/>
                                  </a:prstGeom>
                                  <a:noFill/>
                                  <a:ln w="9525">
                                    <a:noFill/>
                                    <a:miter lim="800000"/>
                                    <a:headEnd/>
                                    <a:tailEnd/>
                                  </a:ln>
                                </pic:spPr>
                              </pic:pic>
                            </a:graphicData>
                          </a:graphic>
                        </wp:inline>
                      </w:drawing>
                    </w:r>
                  </w:p>
                </w:txbxContent>
              </v:textbox>
            </v:shape>
          </w:pict>
        </mc:Fallback>
      </mc:AlternateContent>
    </w:r>
    <w:r>
      <w:rPr>
        <w:rFonts w:ascii="Arial" w:hAnsi="Arial"/>
        <w:sz w:val="18"/>
        <w:szCs w:val="20"/>
      </w:rPr>
      <w:t>COLLEGE OF GEOSCIENCES</w:t>
    </w:r>
  </w:p>
  <w:p w14:paraId="35DF5272" w14:textId="77777777" w:rsidR="004F103D" w:rsidRPr="00E0582B" w:rsidRDefault="004F103D" w:rsidP="003F0D4A">
    <w:pPr>
      <w:tabs>
        <w:tab w:val="left" w:pos="3240"/>
      </w:tabs>
      <w:ind w:right="1872"/>
      <w:rPr>
        <w:rFonts w:ascii="Arial" w:hAnsi="Arial"/>
        <w:sz w:val="18"/>
      </w:rPr>
    </w:pPr>
  </w:p>
  <w:p w14:paraId="536AC0E5" w14:textId="77777777" w:rsidR="004F103D" w:rsidRDefault="004F103D" w:rsidP="003F0D4A">
    <w:pPr>
      <w:tabs>
        <w:tab w:val="left" w:pos="3240"/>
      </w:tabs>
      <w:ind w:right="1872"/>
      <w:rPr>
        <w:rFonts w:ascii="Arial" w:hAnsi="Arial"/>
        <w:color w:val="999999"/>
        <w:sz w:val="16"/>
      </w:rPr>
    </w:pPr>
    <w:r>
      <w:rPr>
        <w:rFonts w:ascii="Arial" w:hAnsi="Arial"/>
        <w:color w:val="999999"/>
        <w:sz w:val="16"/>
      </w:rPr>
      <w:t>DEPARTMENT OF OCEANOGRAPHY</w:t>
    </w:r>
  </w:p>
  <w:p w14:paraId="4176F718" w14:textId="77777777" w:rsidR="004F103D" w:rsidRDefault="004F1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22C6D"/>
    <w:multiLevelType w:val="hybridMultilevel"/>
    <w:tmpl w:val="F48088A0"/>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
    <w:nsid w:val="2FC97838"/>
    <w:multiLevelType w:val="hybridMultilevel"/>
    <w:tmpl w:val="74E29A68"/>
    <w:lvl w:ilvl="0" w:tplc="7C8A583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488464E"/>
    <w:multiLevelType w:val="hybridMultilevel"/>
    <w:tmpl w:val="CA7478B6"/>
    <w:lvl w:ilvl="0" w:tplc="7C8A583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DC3B65"/>
    <w:multiLevelType w:val="hybridMultilevel"/>
    <w:tmpl w:val="9C8AC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44B2A60"/>
    <w:multiLevelType w:val="hybridMultilevel"/>
    <w:tmpl w:val="C2D4E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91D20DE"/>
    <w:multiLevelType w:val="hybridMultilevel"/>
    <w:tmpl w:val="13CE2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A5F68DA"/>
    <w:multiLevelType w:val="hybridMultilevel"/>
    <w:tmpl w:val="9C5AA4AA"/>
    <w:lvl w:ilvl="0" w:tplc="7C8A583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FA"/>
    <w:rsid w:val="00012E2E"/>
    <w:rsid w:val="00036CFD"/>
    <w:rsid w:val="00064CBB"/>
    <w:rsid w:val="000B57BF"/>
    <w:rsid w:val="0012266A"/>
    <w:rsid w:val="00151ACD"/>
    <w:rsid w:val="00160CA0"/>
    <w:rsid w:val="00183544"/>
    <w:rsid w:val="001A5B8C"/>
    <w:rsid w:val="001A6712"/>
    <w:rsid w:val="001B2A9E"/>
    <w:rsid w:val="001B5484"/>
    <w:rsid w:val="001D64A5"/>
    <w:rsid w:val="001E419A"/>
    <w:rsid w:val="002007ED"/>
    <w:rsid w:val="00360B10"/>
    <w:rsid w:val="003A4F0F"/>
    <w:rsid w:val="003B3630"/>
    <w:rsid w:val="003F0D4A"/>
    <w:rsid w:val="003F6570"/>
    <w:rsid w:val="004811A7"/>
    <w:rsid w:val="004A342E"/>
    <w:rsid w:val="004B4954"/>
    <w:rsid w:val="004C0A7D"/>
    <w:rsid w:val="004F103D"/>
    <w:rsid w:val="004F212B"/>
    <w:rsid w:val="005132F0"/>
    <w:rsid w:val="005303FD"/>
    <w:rsid w:val="005333AB"/>
    <w:rsid w:val="005420D1"/>
    <w:rsid w:val="005A0317"/>
    <w:rsid w:val="005A21FA"/>
    <w:rsid w:val="005B40A2"/>
    <w:rsid w:val="005C213A"/>
    <w:rsid w:val="005E751D"/>
    <w:rsid w:val="006045DE"/>
    <w:rsid w:val="00605D22"/>
    <w:rsid w:val="00611930"/>
    <w:rsid w:val="0064112A"/>
    <w:rsid w:val="006735BC"/>
    <w:rsid w:val="00684423"/>
    <w:rsid w:val="0069331C"/>
    <w:rsid w:val="006A7423"/>
    <w:rsid w:val="006D065B"/>
    <w:rsid w:val="006D2631"/>
    <w:rsid w:val="00737723"/>
    <w:rsid w:val="00754065"/>
    <w:rsid w:val="00817A2B"/>
    <w:rsid w:val="00832632"/>
    <w:rsid w:val="00836765"/>
    <w:rsid w:val="00845EEF"/>
    <w:rsid w:val="008B3BFB"/>
    <w:rsid w:val="008B42EA"/>
    <w:rsid w:val="008C5B3E"/>
    <w:rsid w:val="008D2A10"/>
    <w:rsid w:val="008D396D"/>
    <w:rsid w:val="00924195"/>
    <w:rsid w:val="009A7BD0"/>
    <w:rsid w:val="009E5A94"/>
    <w:rsid w:val="009F60F0"/>
    <w:rsid w:val="009F65F8"/>
    <w:rsid w:val="00A00442"/>
    <w:rsid w:val="00A3358C"/>
    <w:rsid w:val="00A36761"/>
    <w:rsid w:val="00A60D64"/>
    <w:rsid w:val="00A71BD0"/>
    <w:rsid w:val="00A72399"/>
    <w:rsid w:val="00A83C3D"/>
    <w:rsid w:val="00AB7930"/>
    <w:rsid w:val="00B13D65"/>
    <w:rsid w:val="00B14483"/>
    <w:rsid w:val="00B85C42"/>
    <w:rsid w:val="00C17C54"/>
    <w:rsid w:val="00C31D70"/>
    <w:rsid w:val="00C36A85"/>
    <w:rsid w:val="00C3799D"/>
    <w:rsid w:val="00CB5DC6"/>
    <w:rsid w:val="00CD60D0"/>
    <w:rsid w:val="00D01493"/>
    <w:rsid w:val="00D02186"/>
    <w:rsid w:val="00D0260B"/>
    <w:rsid w:val="00D07EFC"/>
    <w:rsid w:val="00D7228E"/>
    <w:rsid w:val="00D91BF8"/>
    <w:rsid w:val="00DE074D"/>
    <w:rsid w:val="00DE10C0"/>
    <w:rsid w:val="00DE4874"/>
    <w:rsid w:val="00DF473B"/>
    <w:rsid w:val="00E11396"/>
    <w:rsid w:val="00E223B5"/>
    <w:rsid w:val="00E36F78"/>
    <w:rsid w:val="00EB7048"/>
    <w:rsid w:val="00F00DDB"/>
    <w:rsid w:val="00F17F43"/>
    <w:rsid w:val="00F570FD"/>
    <w:rsid w:val="00F9198B"/>
    <w:rsid w:val="00FC328F"/>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05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D4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D4A"/>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F0D4A"/>
  </w:style>
  <w:style w:type="paragraph" w:styleId="Footer">
    <w:name w:val="footer"/>
    <w:basedOn w:val="Normal"/>
    <w:link w:val="FooterChar"/>
    <w:uiPriority w:val="99"/>
    <w:unhideWhenUsed/>
    <w:rsid w:val="003F0D4A"/>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F0D4A"/>
  </w:style>
  <w:style w:type="character" w:styleId="Hyperlink">
    <w:name w:val="Hyperlink"/>
    <w:basedOn w:val="DefaultParagraphFont"/>
    <w:uiPriority w:val="99"/>
    <w:unhideWhenUsed/>
    <w:rsid w:val="00684423"/>
    <w:rPr>
      <w:color w:val="0000FF" w:themeColor="hyperlink"/>
      <w:u w:val="single"/>
    </w:rPr>
  </w:style>
  <w:style w:type="character" w:styleId="FollowedHyperlink">
    <w:name w:val="FollowedHyperlink"/>
    <w:basedOn w:val="DefaultParagraphFont"/>
    <w:uiPriority w:val="99"/>
    <w:semiHidden/>
    <w:unhideWhenUsed/>
    <w:rsid w:val="00684423"/>
    <w:rPr>
      <w:color w:val="800080" w:themeColor="followedHyperlink"/>
      <w:u w:val="single"/>
    </w:rPr>
  </w:style>
  <w:style w:type="paragraph" w:styleId="ListParagraph">
    <w:name w:val="List Paragraph"/>
    <w:basedOn w:val="Normal"/>
    <w:uiPriority w:val="34"/>
    <w:qFormat/>
    <w:rsid w:val="008C5B3E"/>
    <w:pPr>
      <w:ind w:left="720"/>
      <w:contextualSpacing/>
    </w:pPr>
  </w:style>
  <w:style w:type="character" w:styleId="CommentReference">
    <w:name w:val="annotation reference"/>
    <w:basedOn w:val="DefaultParagraphFont"/>
    <w:uiPriority w:val="99"/>
    <w:semiHidden/>
    <w:unhideWhenUsed/>
    <w:rsid w:val="008B42EA"/>
    <w:rPr>
      <w:sz w:val="18"/>
      <w:szCs w:val="18"/>
    </w:rPr>
  </w:style>
  <w:style w:type="paragraph" w:styleId="CommentText">
    <w:name w:val="annotation text"/>
    <w:basedOn w:val="Normal"/>
    <w:link w:val="CommentTextChar"/>
    <w:uiPriority w:val="99"/>
    <w:semiHidden/>
    <w:unhideWhenUsed/>
    <w:rsid w:val="008B42EA"/>
  </w:style>
  <w:style w:type="character" w:customStyle="1" w:styleId="CommentTextChar">
    <w:name w:val="Comment Text Char"/>
    <w:basedOn w:val="DefaultParagraphFont"/>
    <w:link w:val="CommentText"/>
    <w:uiPriority w:val="99"/>
    <w:semiHidden/>
    <w:rsid w:val="008B42E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B42EA"/>
    <w:rPr>
      <w:b/>
      <w:bCs/>
      <w:sz w:val="20"/>
      <w:szCs w:val="20"/>
    </w:rPr>
  </w:style>
  <w:style w:type="character" w:customStyle="1" w:styleId="CommentSubjectChar">
    <w:name w:val="Comment Subject Char"/>
    <w:basedOn w:val="CommentTextChar"/>
    <w:link w:val="CommentSubject"/>
    <w:uiPriority w:val="99"/>
    <w:semiHidden/>
    <w:rsid w:val="008B42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42EA"/>
    <w:rPr>
      <w:sz w:val="18"/>
      <w:szCs w:val="18"/>
    </w:rPr>
  </w:style>
  <w:style w:type="character" w:customStyle="1" w:styleId="BalloonTextChar">
    <w:name w:val="Balloon Text Char"/>
    <w:basedOn w:val="DefaultParagraphFont"/>
    <w:link w:val="BalloonText"/>
    <w:uiPriority w:val="99"/>
    <w:semiHidden/>
    <w:rsid w:val="008B42EA"/>
    <w:rPr>
      <w:rFonts w:ascii="Times New Roman" w:eastAsia="Times New Roman" w:hAnsi="Times New Roman" w:cs="Times New Roman"/>
      <w:sz w:val="18"/>
      <w:szCs w:val="18"/>
    </w:rPr>
  </w:style>
  <w:style w:type="paragraph" w:styleId="NormalWeb">
    <w:name w:val="Normal (Web)"/>
    <w:basedOn w:val="Normal"/>
    <w:uiPriority w:val="99"/>
    <w:semiHidden/>
    <w:unhideWhenUsed/>
    <w:rsid w:val="00E11396"/>
    <w:pPr>
      <w:spacing w:before="100" w:beforeAutospacing="1" w:after="100" w:afterAutospacing="1"/>
    </w:pPr>
    <w:rPr>
      <w:rFonts w:eastAsiaTheme="minorEastAsia"/>
      <w:lang w:eastAsia="zh-CN"/>
    </w:rPr>
  </w:style>
  <w:style w:type="paragraph" w:styleId="Revision">
    <w:name w:val="Revision"/>
    <w:hidden/>
    <w:uiPriority w:val="99"/>
    <w:semiHidden/>
    <w:rsid w:val="0069331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D4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D4A"/>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F0D4A"/>
  </w:style>
  <w:style w:type="paragraph" w:styleId="Footer">
    <w:name w:val="footer"/>
    <w:basedOn w:val="Normal"/>
    <w:link w:val="FooterChar"/>
    <w:uiPriority w:val="99"/>
    <w:unhideWhenUsed/>
    <w:rsid w:val="003F0D4A"/>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F0D4A"/>
  </w:style>
  <w:style w:type="character" w:styleId="Hyperlink">
    <w:name w:val="Hyperlink"/>
    <w:basedOn w:val="DefaultParagraphFont"/>
    <w:uiPriority w:val="99"/>
    <w:unhideWhenUsed/>
    <w:rsid w:val="00684423"/>
    <w:rPr>
      <w:color w:val="0000FF" w:themeColor="hyperlink"/>
      <w:u w:val="single"/>
    </w:rPr>
  </w:style>
  <w:style w:type="character" w:styleId="FollowedHyperlink">
    <w:name w:val="FollowedHyperlink"/>
    <w:basedOn w:val="DefaultParagraphFont"/>
    <w:uiPriority w:val="99"/>
    <w:semiHidden/>
    <w:unhideWhenUsed/>
    <w:rsid w:val="00684423"/>
    <w:rPr>
      <w:color w:val="800080" w:themeColor="followedHyperlink"/>
      <w:u w:val="single"/>
    </w:rPr>
  </w:style>
  <w:style w:type="paragraph" w:styleId="ListParagraph">
    <w:name w:val="List Paragraph"/>
    <w:basedOn w:val="Normal"/>
    <w:uiPriority w:val="34"/>
    <w:qFormat/>
    <w:rsid w:val="008C5B3E"/>
    <w:pPr>
      <w:ind w:left="720"/>
      <w:contextualSpacing/>
    </w:pPr>
  </w:style>
  <w:style w:type="character" w:styleId="CommentReference">
    <w:name w:val="annotation reference"/>
    <w:basedOn w:val="DefaultParagraphFont"/>
    <w:uiPriority w:val="99"/>
    <w:semiHidden/>
    <w:unhideWhenUsed/>
    <w:rsid w:val="008B42EA"/>
    <w:rPr>
      <w:sz w:val="18"/>
      <w:szCs w:val="18"/>
    </w:rPr>
  </w:style>
  <w:style w:type="paragraph" w:styleId="CommentText">
    <w:name w:val="annotation text"/>
    <w:basedOn w:val="Normal"/>
    <w:link w:val="CommentTextChar"/>
    <w:uiPriority w:val="99"/>
    <w:semiHidden/>
    <w:unhideWhenUsed/>
    <w:rsid w:val="008B42EA"/>
  </w:style>
  <w:style w:type="character" w:customStyle="1" w:styleId="CommentTextChar">
    <w:name w:val="Comment Text Char"/>
    <w:basedOn w:val="DefaultParagraphFont"/>
    <w:link w:val="CommentText"/>
    <w:uiPriority w:val="99"/>
    <w:semiHidden/>
    <w:rsid w:val="008B42E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B42EA"/>
    <w:rPr>
      <w:b/>
      <w:bCs/>
      <w:sz w:val="20"/>
      <w:szCs w:val="20"/>
    </w:rPr>
  </w:style>
  <w:style w:type="character" w:customStyle="1" w:styleId="CommentSubjectChar">
    <w:name w:val="Comment Subject Char"/>
    <w:basedOn w:val="CommentTextChar"/>
    <w:link w:val="CommentSubject"/>
    <w:uiPriority w:val="99"/>
    <w:semiHidden/>
    <w:rsid w:val="008B42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42EA"/>
    <w:rPr>
      <w:sz w:val="18"/>
      <w:szCs w:val="18"/>
    </w:rPr>
  </w:style>
  <w:style w:type="character" w:customStyle="1" w:styleId="BalloonTextChar">
    <w:name w:val="Balloon Text Char"/>
    <w:basedOn w:val="DefaultParagraphFont"/>
    <w:link w:val="BalloonText"/>
    <w:uiPriority w:val="99"/>
    <w:semiHidden/>
    <w:rsid w:val="008B42EA"/>
    <w:rPr>
      <w:rFonts w:ascii="Times New Roman" w:eastAsia="Times New Roman" w:hAnsi="Times New Roman" w:cs="Times New Roman"/>
      <w:sz w:val="18"/>
      <w:szCs w:val="18"/>
    </w:rPr>
  </w:style>
  <w:style w:type="paragraph" w:styleId="NormalWeb">
    <w:name w:val="Normal (Web)"/>
    <w:basedOn w:val="Normal"/>
    <w:uiPriority w:val="99"/>
    <w:semiHidden/>
    <w:unhideWhenUsed/>
    <w:rsid w:val="00E11396"/>
    <w:pPr>
      <w:spacing w:before="100" w:beforeAutospacing="1" w:after="100" w:afterAutospacing="1"/>
    </w:pPr>
    <w:rPr>
      <w:rFonts w:eastAsiaTheme="minorEastAsia"/>
      <w:lang w:eastAsia="zh-CN"/>
    </w:rPr>
  </w:style>
  <w:style w:type="paragraph" w:styleId="Revision">
    <w:name w:val="Revision"/>
    <w:hidden/>
    <w:uiPriority w:val="99"/>
    <w:semiHidden/>
    <w:rsid w:val="0069331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17361">
      <w:bodyDiv w:val="1"/>
      <w:marLeft w:val="0"/>
      <w:marRight w:val="0"/>
      <w:marTop w:val="0"/>
      <w:marBottom w:val="0"/>
      <w:divBdr>
        <w:top w:val="none" w:sz="0" w:space="0" w:color="auto"/>
        <w:left w:val="none" w:sz="0" w:space="0" w:color="auto"/>
        <w:bottom w:val="none" w:sz="0" w:space="0" w:color="auto"/>
        <w:right w:val="none" w:sz="0" w:space="0" w:color="auto"/>
      </w:divBdr>
    </w:div>
    <w:div w:id="453519343">
      <w:bodyDiv w:val="1"/>
      <w:marLeft w:val="0"/>
      <w:marRight w:val="0"/>
      <w:marTop w:val="0"/>
      <w:marBottom w:val="0"/>
      <w:divBdr>
        <w:top w:val="none" w:sz="0" w:space="0" w:color="auto"/>
        <w:left w:val="none" w:sz="0" w:space="0" w:color="auto"/>
        <w:bottom w:val="none" w:sz="0" w:space="0" w:color="auto"/>
        <w:right w:val="none" w:sz="0" w:space="0" w:color="auto"/>
      </w:divBdr>
    </w:div>
    <w:div w:id="1257708037">
      <w:bodyDiv w:val="1"/>
      <w:marLeft w:val="0"/>
      <w:marRight w:val="0"/>
      <w:marTop w:val="0"/>
      <w:marBottom w:val="0"/>
      <w:divBdr>
        <w:top w:val="none" w:sz="0" w:space="0" w:color="auto"/>
        <w:left w:val="none" w:sz="0" w:space="0" w:color="auto"/>
        <w:bottom w:val="none" w:sz="0" w:space="0" w:color="auto"/>
        <w:right w:val="none" w:sz="0" w:space="0" w:color="auto"/>
      </w:divBdr>
    </w:div>
    <w:div w:id="1906529624">
      <w:bodyDiv w:val="1"/>
      <w:marLeft w:val="0"/>
      <w:marRight w:val="0"/>
      <w:marTop w:val="0"/>
      <w:marBottom w:val="0"/>
      <w:divBdr>
        <w:top w:val="none" w:sz="0" w:space="0" w:color="auto"/>
        <w:left w:val="none" w:sz="0" w:space="0" w:color="auto"/>
        <w:bottom w:val="none" w:sz="0" w:space="0" w:color="auto"/>
        <w:right w:val="none" w:sz="0" w:space="0" w:color="auto"/>
      </w:divBdr>
    </w:div>
    <w:div w:id="20854910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cean.tamu.edu/abou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Texas A&amp;M University</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DiMarco</dc:creator>
  <cp:lastModifiedBy>Barbara Bayer</cp:lastModifiedBy>
  <cp:revision>4</cp:revision>
  <cp:lastPrinted>2018-08-28T19:37:00Z</cp:lastPrinted>
  <dcterms:created xsi:type="dcterms:W3CDTF">2019-02-05T18:33:00Z</dcterms:created>
  <dcterms:modified xsi:type="dcterms:W3CDTF">2019-02-07T23:08:00Z</dcterms:modified>
</cp:coreProperties>
</file>