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3FD" w:rsidRPr="00FF63FD" w:rsidRDefault="00FF63FD" w:rsidP="00FF63FD">
      <w:pPr>
        <w:jc w:val="center"/>
        <w:rPr>
          <w:rFonts w:cs="Tahoma"/>
          <w:b/>
          <w:sz w:val="28"/>
          <w:szCs w:val="28"/>
          <w:lang w:val="en-US"/>
        </w:rPr>
      </w:pPr>
      <w:r w:rsidRPr="00FF63FD">
        <w:rPr>
          <w:rFonts w:cs="Tahoma"/>
          <w:b/>
          <w:sz w:val="28"/>
          <w:szCs w:val="28"/>
          <w:lang w:val="en-US"/>
        </w:rPr>
        <w:t>Urban air quality modelling</w:t>
      </w:r>
    </w:p>
    <w:p w:rsidR="00FF63FD" w:rsidRDefault="00FF63FD" w:rsidP="001A1BF1">
      <w:pPr>
        <w:jc w:val="both"/>
        <w:rPr>
          <w:rFonts w:cs="Tahoma"/>
          <w:szCs w:val="20"/>
          <w:lang w:val="en-US"/>
        </w:rPr>
      </w:pPr>
    </w:p>
    <w:p w:rsidR="00726929" w:rsidRDefault="00726929" w:rsidP="001A1BF1">
      <w:pPr>
        <w:jc w:val="both"/>
        <w:rPr>
          <w:rFonts w:cs="Tahoma"/>
          <w:szCs w:val="20"/>
          <w:lang w:val="en-US"/>
        </w:rPr>
      </w:pPr>
      <w:r w:rsidRPr="00110498">
        <w:rPr>
          <w:rFonts w:cs="Tahoma"/>
          <w:szCs w:val="20"/>
          <w:lang w:val="en-US"/>
        </w:rPr>
        <w:t xml:space="preserve">The Institute for Advanced Sustainability Studies </w:t>
      </w:r>
      <w:proofErr w:type="spellStart"/>
      <w:r w:rsidRPr="00110498">
        <w:rPr>
          <w:rFonts w:cs="Tahoma"/>
          <w:szCs w:val="20"/>
          <w:lang w:val="en-US"/>
        </w:rPr>
        <w:t>e.V</w:t>
      </w:r>
      <w:proofErr w:type="spellEnd"/>
      <w:r w:rsidRPr="00110498">
        <w:rPr>
          <w:rFonts w:cs="Tahoma"/>
          <w:szCs w:val="20"/>
          <w:lang w:val="en-US"/>
        </w:rPr>
        <w:t xml:space="preserve">. (IASS) is an international, interdisciplinary center of excellence located in Potsdam, Germany. The IASS is financed by the Federal Ministry of Education and Research and the Federal State of Brandenburg and devoted to promoting science and research for global sustainability, particularly in the areas of climate change, the earth system and the development of new technologies and social pathways to sustainability. Further information about the IASS can be accessed under </w:t>
      </w:r>
      <w:hyperlink r:id="rId9" w:history="1">
        <w:r w:rsidRPr="00110498">
          <w:rPr>
            <w:rStyle w:val="Hyperlink"/>
            <w:rFonts w:cs="Tahoma"/>
            <w:szCs w:val="20"/>
            <w:lang w:val="en-US"/>
          </w:rPr>
          <w:t>www.iass-potsdam.de/en</w:t>
        </w:r>
      </w:hyperlink>
      <w:r w:rsidR="00705800">
        <w:rPr>
          <w:rFonts w:cs="Tahoma"/>
          <w:szCs w:val="20"/>
          <w:lang w:val="en-US"/>
        </w:rPr>
        <w:t>.</w:t>
      </w:r>
    </w:p>
    <w:p w:rsidR="003D5002" w:rsidRDefault="003D5002" w:rsidP="001A1BF1">
      <w:pPr>
        <w:jc w:val="both"/>
        <w:rPr>
          <w:rFonts w:cs="Tahoma"/>
          <w:szCs w:val="20"/>
          <w:lang w:val="en-US"/>
        </w:rPr>
      </w:pPr>
    </w:p>
    <w:p w:rsidR="00DD4724" w:rsidRDefault="00397EBE" w:rsidP="001A1BF1">
      <w:pPr>
        <w:jc w:val="both"/>
        <w:rPr>
          <w:rFonts w:cs="Tahoma"/>
          <w:szCs w:val="20"/>
          <w:lang w:val="en-GB" w:eastAsia="ar-SA"/>
        </w:rPr>
      </w:pPr>
      <w:r>
        <w:rPr>
          <w:rFonts w:cs="Tahoma"/>
          <w:szCs w:val="20"/>
          <w:lang w:val="en-GB" w:eastAsia="ar-SA"/>
        </w:rPr>
        <w:t>Applications are sought for the position of</w:t>
      </w:r>
    </w:p>
    <w:p w:rsidR="00397EBE" w:rsidRDefault="00397EBE" w:rsidP="001A1BF1">
      <w:pPr>
        <w:jc w:val="both"/>
        <w:rPr>
          <w:rFonts w:cs="Tahoma"/>
          <w:b/>
          <w:szCs w:val="20"/>
          <w:lang w:val="en-US"/>
        </w:rPr>
      </w:pPr>
    </w:p>
    <w:p w:rsidR="00A95B0A" w:rsidRPr="0071021A" w:rsidRDefault="00E737E6" w:rsidP="001A1BF1">
      <w:pPr>
        <w:autoSpaceDE w:val="0"/>
        <w:autoSpaceDN w:val="0"/>
        <w:adjustRightInd w:val="0"/>
        <w:jc w:val="center"/>
        <w:rPr>
          <w:rFonts w:cs="Tahoma"/>
          <w:b/>
          <w:color w:val="000000"/>
          <w:szCs w:val="20"/>
          <w:lang w:val="en-US" w:eastAsia="de-DE"/>
        </w:rPr>
      </w:pPr>
      <w:r>
        <w:rPr>
          <w:rFonts w:cs="Tahoma"/>
          <w:b/>
          <w:color w:val="000000"/>
          <w:szCs w:val="20"/>
          <w:lang w:val="en-US" w:eastAsia="de-DE"/>
        </w:rPr>
        <w:t>PhD Candidate</w:t>
      </w:r>
      <w:r w:rsidR="00A95B0A" w:rsidRPr="0071021A">
        <w:rPr>
          <w:rFonts w:cs="Tahoma"/>
          <w:b/>
          <w:color w:val="000000"/>
          <w:szCs w:val="20"/>
          <w:lang w:val="en-US" w:eastAsia="de-DE"/>
        </w:rPr>
        <w:t xml:space="preserve"> (m/f)</w:t>
      </w:r>
    </w:p>
    <w:p w:rsidR="00A95B0A" w:rsidRPr="00A95B0A" w:rsidRDefault="00A95B0A" w:rsidP="001A1BF1">
      <w:pPr>
        <w:jc w:val="center"/>
        <w:rPr>
          <w:rFonts w:cs="Tahoma"/>
          <w:bCs/>
          <w:kern w:val="1"/>
          <w:szCs w:val="20"/>
          <w:lang w:val="en-US"/>
        </w:rPr>
      </w:pPr>
      <w:proofErr w:type="gramStart"/>
      <w:r>
        <w:rPr>
          <w:rFonts w:cs="Tahoma"/>
          <w:szCs w:val="20"/>
          <w:lang w:val="en-US"/>
        </w:rPr>
        <w:t xml:space="preserve">Ref. </w:t>
      </w:r>
      <w:r w:rsidR="00E77B4F" w:rsidRPr="00222470">
        <w:rPr>
          <w:rFonts w:cs="Tahoma"/>
          <w:szCs w:val="20"/>
          <w:lang w:val="en-US"/>
        </w:rPr>
        <w:t>No.</w:t>
      </w:r>
      <w:proofErr w:type="gramEnd"/>
      <w:r w:rsidR="00E77B4F" w:rsidRPr="00222470">
        <w:rPr>
          <w:rFonts w:cs="Tahoma"/>
          <w:szCs w:val="20"/>
          <w:lang w:val="en-US"/>
        </w:rPr>
        <w:t xml:space="preserve"> </w:t>
      </w:r>
      <w:r w:rsidR="00AC2423">
        <w:rPr>
          <w:rFonts w:cs="Tahoma"/>
          <w:szCs w:val="20"/>
          <w:lang w:val="en-US"/>
        </w:rPr>
        <w:t>AQ-2017-04</w:t>
      </w:r>
    </w:p>
    <w:p w:rsidR="00E77B4F" w:rsidRPr="00740B76" w:rsidRDefault="00E77B4F" w:rsidP="001A1BF1">
      <w:pPr>
        <w:jc w:val="both"/>
        <w:rPr>
          <w:rFonts w:cs="Tahoma"/>
          <w:b/>
          <w:szCs w:val="20"/>
          <w:lang w:val="en-US"/>
        </w:rPr>
      </w:pPr>
    </w:p>
    <w:p w:rsidR="007F2941" w:rsidRPr="00E14D22" w:rsidRDefault="00397EBE" w:rsidP="00397EBE">
      <w:pPr>
        <w:jc w:val="both"/>
        <w:rPr>
          <w:rFonts w:eastAsia="Times New Roman" w:cs="Tahoma"/>
          <w:szCs w:val="20"/>
          <w:lang w:val="en-US" w:eastAsia="de-DE"/>
        </w:rPr>
      </w:pPr>
      <w:proofErr w:type="gramStart"/>
      <w:r>
        <w:rPr>
          <w:rFonts w:cs="Tahoma"/>
          <w:szCs w:val="20"/>
          <w:lang w:val="en-GB" w:eastAsia="ar-SA"/>
        </w:rPr>
        <w:t>at</w:t>
      </w:r>
      <w:proofErr w:type="gramEnd"/>
      <w:r>
        <w:rPr>
          <w:rFonts w:cs="Tahoma"/>
          <w:szCs w:val="20"/>
          <w:lang w:val="en-GB" w:eastAsia="ar-SA"/>
        </w:rPr>
        <w:t xml:space="preserve"> </w:t>
      </w:r>
      <w:r w:rsidRPr="00DA75A0">
        <w:rPr>
          <w:rFonts w:cs="Tahoma"/>
          <w:szCs w:val="20"/>
          <w:lang w:val="en-GB" w:eastAsia="ar-SA"/>
        </w:rPr>
        <w:t>IASS Potsdam</w:t>
      </w:r>
      <w:r>
        <w:rPr>
          <w:rFonts w:cs="Tahoma"/>
          <w:szCs w:val="20"/>
          <w:lang w:val="en-GB" w:eastAsia="ar-SA"/>
        </w:rPr>
        <w:t xml:space="preserve">, </w:t>
      </w:r>
      <w:r w:rsidR="00E737E6">
        <w:rPr>
          <w:rFonts w:cs="Tahoma"/>
          <w:szCs w:val="20"/>
          <w:lang w:val="en-GB" w:eastAsia="ar-SA"/>
        </w:rPr>
        <w:t>for a period of three years</w:t>
      </w:r>
      <w:r>
        <w:rPr>
          <w:rFonts w:cs="Tahoma"/>
          <w:szCs w:val="20"/>
          <w:lang w:val="en-GB" w:eastAsia="ar-SA"/>
        </w:rPr>
        <w:t xml:space="preserve">. </w:t>
      </w:r>
      <w:r w:rsidRPr="00397EBE">
        <w:rPr>
          <w:rFonts w:eastAsia="Times New Roman" w:cs="Tahoma"/>
          <w:szCs w:val="20"/>
          <w:lang w:val="en-US" w:eastAsia="de-DE"/>
        </w:rPr>
        <w:t xml:space="preserve">The successful applicant </w:t>
      </w:r>
      <w:r w:rsidR="005B2F10">
        <w:rPr>
          <w:rFonts w:eastAsia="Times New Roman" w:cs="Tahoma"/>
          <w:szCs w:val="20"/>
          <w:lang w:val="en-US" w:eastAsia="de-DE"/>
        </w:rPr>
        <w:t xml:space="preserve">will </w:t>
      </w:r>
      <w:r w:rsidRPr="00397EBE">
        <w:rPr>
          <w:rFonts w:eastAsia="Times New Roman" w:cs="Tahoma"/>
          <w:szCs w:val="20"/>
          <w:lang w:val="en-US" w:eastAsia="de-DE"/>
        </w:rPr>
        <w:t xml:space="preserve">contribute to the work of a research group </w:t>
      </w:r>
      <w:r w:rsidR="00A046D4">
        <w:rPr>
          <w:rFonts w:eastAsia="Times New Roman" w:cs="Tahoma"/>
          <w:szCs w:val="20"/>
          <w:lang w:val="en-US" w:eastAsia="de-DE"/>
        </w:rPr>
        <w:t xml:space="preserve">lead by Prof. Tim Butler, </w:t>
      </w:r>
      <w:r w:rsidRPr="00397EBE">
        <w:rPr>
          <w:rFonts w:eastAsia="Times New Roman" w:cs="Tahoma"/>
          <w:szCs w:val="20"/>
          <w:lang w:val="en-US" w:eastAsia="de-DE"/>
        </w:rPr>
        <w:t xml:space="preserve">with a focus on numerical modelling of </w:t>
      </w:r>
      <w:r w:rsidR="00A046D4">
        <w:rPr>
          <w:rFonts w:eastAsia="Times New Roman" w:cs="Tahoma"/>
          <w:szCs w:val="20"/>
          <w:lang w:val="en-US" w:eastAsia="de-DE"/>
        </w:rPr>
        <w:t>atmospheric chemistry.</w:t>
      </w:r>
      <w:r w:rsidRPr="00397EBE">
        <w:rPr>
          <w:rFonts w:eastAsia="Times New Roman" w:cs="Tahoma"/>
          <w:szCs w:val="20"/>
          <w:lang w:val="en-US" w:eastAsia="de-DE"/>
        </w:rPr>
        <w:t xml:space="preserve"> </w:t>
      </w:r>
      <w:r w:rsidR="007F2941">
        <w:rPr>
          <w:rFonts w:eastAsia="Times New Roman" w:cs="Tahoma"/>
          <w:szCs w:val="20"/>
          <w:lang w:val="en-US" w:eastAsia="de-DE"/>
        </w:rPr>
        <w:t xml:space="preserve">The successful </w:t>
      </w:r>
      <w:r w:rsidR="00E14D22">
        <w:rPr>
          <w:rFonts w:eastAsia="Times New Roman" w:cs="Tahoma"/>
          <w:szCs w:val="20"/>
          <w:lang w:val="en-US" w:eastAsia="de-DE"/>
        </w:rPr>
        <w:t xml:space="preserve">applicant </w:t>
      </w:r>
      <w:r w:rsidR="007F2941">
        <w:rPr>
          <w:rFonts w:eastAsia="Times New Roman" w:cs="Tahoma"/>
          <w:szCs w:val="20"/>
          <w:lang w:val="en-US" w:eastAsia="de-DE"/>
        </w:rPr>
        <w:t xml:space="preserve">will investigate </w:t>
      </w:r>
      <w:r w:rsidR="00AC2423">
        <w:rPr>
          <w:rFonts w:eastAsia="Times New Roman" w:cs="Tahoma"/>
          <w:szCs w:val="20"/>
          <w:lang w:val="en-US" w:eastAsia="de-DE"/>
        </w:rPr>
        <w:t>air pollution at the urban</w:t>
      </w:r>
      <w:r w:rsidR="00997F74">
        <w:rPr>
          <w:rFonts w:eastAsia="Times New Roman" w:cs="Tahoma"/>
          <w:szCs w:val="20"/>
          <w:lang w:val="en-US" w:eastAsia="de-DE"/>
        </w:rPr>
        <w:t>-to-regional</w:t>
      </w:r>
      <w:r w:rsidR="00AC2423">
        <w:rPr>
          <w:rFonts w:eastAsia="Times New Roman" w:cs="Tahoma"/>
          <w:szCs w:val="20"/>
          <w:lang w:val="en-US" w:eastAsia="de-DE"/>
        </w:rPr>
        <w:t xml:space="preserve"> scale</w:t>
      </w:r>
      <w:r w:rsidR="00E14D22">
        <w:rPr>
          <w:rFonts w:eastAsia="Times New Roman" w:cs="Tahoma"/>
          <w:szCs w:val="20"/>
          <w:lang w:val="en-US" w:eastAsia="de-DE"/>
        </w:rPr>
        <w:t xml:space="preserve">, </w:t>
      </w:r>
      <w:r w:rsidR="00AC2423">
        <w:rPr>
          <w:rFonts w:eastAsia="Times New Roman" w:cs="Tahoma"/>
          <w:szCs w:val="20"/>
          <w:lang w:val="en-US" w:eastAsia="de-DE"/>
        </w:rPr>
        <w:t xml:space="preserve">with a primary focus on the Berlin-Brandenburg region, and an emphasis </w:t>
      </w:r>
      <w:r w:rsidR="00DC6143">
        <w:rPr>
          <w:rFonts w:eastAsia="Times New Roman" w:cs="Tahoma"/>
          <w:szCs w:val="20"/>
          <w:lang w:val="en-US" w:eastAsia="de-DE"/>
        </w:rPr>
        <w:t xml:space="preserve">on </w:t>
      </w:r>
      <w:r w:rsidR="00AC2423">
        <w:rPr>
          <w:rFonts w:eastAsia="Times New Roman" w:cs="Tahoma"/>
          <w:szCs w:val="20"/>
          <w:lang w:val="en-US" w:eastAsia="de-DE"/>
        </w:rPr>
        <w:t xml:space="preserve">the </w:t>
      </w:r>
      <w:r w:rsidR="009631DA">
        <w:rPr>
          <w:rFonts w:eastAsia="Times New Roman" w:cs="Tahoma"/>
          <w:szCs w:val="20"/>
          <w:lang w:val="en-US" w:eastAsia="de-DE"/>
        </w:rPr>
        <w:t>production and evaluation of urban development and emission scenarios</w:t>
      </w:r>
      <w:r w:rsidR="007F2941">
        <w:rPr>
          <w:rFonts w:eastAsia="Times New Roman" w:cs="Tahoma"/>
          <w:szCs w:val="20"/>
          <w:lang w:val="en-US" w:eastAsia="de-DE"/>
        </w:rPr>
        <w:t xml:space="preserve">. </w:t>
      </w:r>
      <w:r w:rsidR="00997F74">
        <w:rPr>
          <w:rFonts w:eastAsia="Times New Roman" w:cs="Tahoma"/>
          <w:szCs w:val="20"/>
          <w:lang w:val="en-US" w:eastAsia="de-DE"/>
        </w:rPr>
        <w:t xml:space="preserve">This work will be carried out in close collaboration with stakeholders from the region. </w:t>
      </w:r>
      <w:r w:rsidR="00E14D22">
        <w:rPr>
          <w:rFonts w:eastAsia="Times New Roman" w:cs="Tahoma"/>
          <w:szCs w:val="20"/>
          <w:lang w:val="en-US" w:eastAsia="de-DE"/>
        </w:rPr>
        <w:t>Additional, complementary r</w:t>
      </w:r>
      <w:r w:rsidR="007F2941">
        <w:rPr>
          <w:rFonts w:eastAsia="Times New Roman" w:cs="Tahoma"/>
          <w:szCs w:val="20"/>
          <w:lang w:val="en-US" w:eastAsia="de-DE"/>
        </w:rPr>
        <w:t>esearch themes could include development of chemical budgeting an</w:t>
      </w:r>
      <w:r w:rsidR="00E14D22">
        <w:rPr>
          <w:rFonts w:eastAsia="Times New Roman" w:cs="Tahoma"/>
          <w:szCs w:val="20"/>
          <w:lang w:val="en-US" w:eastAsia="de-DE"/>
        </w:rPr>
        <w:t xml:space="preserve">d source attribution techniques, and </w:t>
      </w:r>
      <w:r w:rsidR="00997F74">
        <w:rPr>
          <w:rFonts w:eastAsia="Times New Roman" w:cs="Tahoma"/>
          <w:szCs w:val="20"/>
          <w:lang w:val="en-US" w:eastAsia="de-DE"/>
        </w:rPr>
        <w:t xml:space="preserve">improvement of </w:t>
      </w:r>
      <w:r w:rsidR="00BF6AED">
        <w:rPr>
          <w:rFonts w:eastAsia="Times New Roman" w:cs="Tahoma"/>
          <w:szCs w:val="20"/>
          <w:lang w:val="en-US" w:eastAsia="de-DE"/>
        </w:rPr>
        <w:t xml:space="preserve">model </w:t>
      </w:r>
      <w:r w:rsidR="00997F74">
        <w:rPr>
          <w:rFonts w:eastAsia="Times New Roman" w:cs="Tahoma"/>
          <w:szCs w:val="20"/>
          <w:lang w:val="en-US" w:eastAsia="de-DE"/>
        </w:rPr>
        <w:t>representation of the urban canopy and/or street canyons</w:t>
      </w:r>
      <w:r w:rsidR="00E14D22">
        <w:rPr>
          <w:rFonts w:eastAsia="Times New Roman" w:cs="Tahoma"/>
          <w:szCs w:val="20"/>
          <w:lang w:val="en-US" w:eastAsia="de-DE"/>
        </w:rPr>
        <w:t xml:space="preserve">, depending on the prior experience and interests of the </w:t>
      </w:r>
      <w:r w:rsidR="00A046D4">
        <w:rPr>
          <w:rFonts w:eastAsia="Times New Roman" w:cs="Tahoma"/>
          <w:szCs w:val="20"/>
          <w:lang w:val="en-US" w:eastAsia="de-DE"/>
        </w:rPr>
        <w:t>applicant</w:t>
      </w:r>
      <w:r w:rsidR="00E14D22">
        <w:rPr>
          <w:rFonts w:eastAsia="Times New Roman" w:cs="Tahoma"/>
          <w:szCs w:val="20"/>
          <w:lang w:val="en-US" w:eastAsia="de-DE"/>
        </w:rPr>
        <w:t>.</w:t>
      </w:r>
    </w:p>
    <w:p w:rsidR="00397EBE" w:rsidRPr="00397EBE" w:rsidRDefault="00397EBE" w:rsidP="00397EBE">
      <w:pPr>
        <w:jc w:val="both"/>
        <w:rPr>
          <w:rFonts w:eastAsia="Times New Roman" w:cs="Tahoma"/>
          <w:sz w:val="16"/>
          <w:szCs w:val="16"/>
          <w:lang w:val="en-US" w:eastAsia="de-DE"/>
        </w:rPr>
      </w:pPr>
    </w:p>
    <w:p w:rsidR="00397EBE" w:rsidRDefault="00397EBE" w:rsidP="00397EBE">
      <w:pPr>
        <w:jc w:val="both"/>
        <w:rPr>
          <w:rFonts w:cs="Tahoma"/>
          <w:szCs w:val="20"/>
          <w:lang w:val="en-US"/>
        </w:rPr>
      </w:pPr>
      <w:r w:rsidRPr="00397EBE">
        <w:rPr>
          <w:rFonts w:cs="Tahoma"/>
          <w:szCs w:val="20"/>
          <w:lang w:val="en-US"/>
        </w:rPr>
        <w:t xml:space="preserve">Candidates are expected to have a </w:t>
      </w:r>
      <w:proofErr w:type="spellStart"/>
      <w:r w:rsidR="00E737E6">
        <w:rPr>
          <w:rFonts w:cs="Tahoma"/>
          <w:szCs w:val="20"/>
          <w:lang w:val="en-US"/>
        </w:rPr>
        <w:t>masters</w:t>
      </w:r>
      <w:proofErr w:type="spellEnd"/>
      <w:r w:rsidRPr="00397EBE">
        <w:rPr>
          <w:rFonts w:cs="Tahoma"/>
          <w:szCs w:val="20"/>
          <w:lang w:val="en-US"/>
        </w:rPr>
        <w:t xml:space="preserve"> degree </w:t>
      </w:r>
      <w:r w:rsidR="00B339FC">
        <w:rPr>
          <w:rFonts w:cs="Tahoma"/>
          <w:szCs w:val="20"/>
          <w:lang w:val="en-US"/>
        </w:rPr>
        <w:t xml:space="preserve">(or be in the final stages of completing a </w:t>
      </w:r>
      <w:proofErr w:type="spellStart"/>
      <w:r w:rsidR="00E737E6">
        <w:rPr>
          <w:rFonts w:cs="Tahoma"/>
          <w:szCs w:val="20"/>
          <w:lang w:val="en-US"/>
        </w:rPr>
        <w:t>masters</w:t>
      </w:r>
      <w:proofErr w:type="spellEnd"/>
      <w:r w:rsidR="00E737E6">
        <w:rPr>
          <w:rFonts w:cs="Tahoma"/>
          <w:szCs w:val="20"/>
          <w:lang w:val="en-US"/>
        </w:rPr>
        <w:t xml:space="preserve"> </w:t>
      </w:r>
      <w:r w:rsidR="00B339FC">
        <w:rPr>
          <w:rFonts w:cs="Tahoma"/>
          <w:szCs w:val="20"/>
          <w:lang w:val="en-US"/>
        </w:rPr>
        <w:t xml:space="preserve">degree) </w:t>
      </w:r>
      <w:r w:rsidRPr="00397EBE">
        <w:rPr>
          <w:rFonts w:cs="Tahoma"/>
          <w:szCs w:val="20"/>
          <w:lang w:val="en-US"/>
        </w:rPr>
        <w:t xml:space="preserve">in an </w:t>
      </w:r>
      <w:r w:rsidR="00E737E6">
        <w:rPr>
          <w:rFonts w:cs="Tahoma"/>
          <w:szCs w:val="20"/>
          <w:lang w:val="en-US"/>
        </w:rPr>
        <w:t xml:space="preserve">atmospheric </w:t>
      </w:r>
      <w:r w:rsidRPr="00397EBE">
        <w:rPr>
          <w:rFonts w:cs="Tahoma"/>
          <w:szCs w:val="20"/>
          <w:lang w:val="en-US"/>
        </w:rPr>
        <w:t>science related field</w:t>
      </w:r>
      <w:r w:rsidR="00E737E6">
        <w:rPr>
          <w:rFonts w:cs="Tahoma"/>
          <w:szCs w:val="20"/>
          <w:lang w:val="en-US"/>
        </w:rPr>
        <w:t>. E</w:t>
      </w:r>
      <w:r w:rsidRPr="00397EBE">
        <w:rPr>
          <w:rFonts w:cs="Tahoma"/>
          <w:szCs w:val="20"/>
          <w:lang w:val="en-US"/>
        </w:rPr>
        <w:t xml:space="preserve">xperience </w:t>
      </w:r>
      <w:r w:rsidR="00E737E6">
        <w:rPr>
          <w:rFonts w:cs="Tahoma"/>
          <w:szCs w:val="20"/>
          <w:lang w:val="en-US"/>
        </w:rPr>
        <w:t xml:space="preserve">with scientific computing (including Linux, FORTRAN, and scripting languages such as </w:t>
      </w:r>
      <w:proofErr w:type="spellStart"/>
      <w:r w:rsidR="00E737E6">
        <w:rPr>
          <w:rFonts w:cs="Tahoma"/>
          <w:szCs w:val="20"/>
          <w:lang w:val="en-US"/>
        </w:rPr>
        <w:t>perl</w:t>
      </w:r>
      <w:proofErr w:type="spellEnd"/>
      <w:r w:rsidR="00E737E6">
        <w:rPr>
          <w:rFonts w:cs="Tahoma"/>
          <w:szCs w:val="20"/>
          <w:lang w:val="en-US"/>
        </w:rPr>
        <w:t>, python, or R) is essential</w:t>
      </w:r>
      <w:r w:rsidRPr="00397EBE">
        <w:rPr>
          <w:rFonts w:cs="Tahoma"/>
          <w:szCs w:val="20"/>
          <w:lang w:val="en-US"/>
        </w:rPr>
        <w:t xml:space="preserve">. </w:t>
      </w:r>
      <w:r w:rsidR="00E737E6">
        <w:rPr>
          <w:rFonts w:cs="Tahoma"/>
          <w:szCs w:val="20"/>
          <w:lang w:val="en-US"/>
        </w:rPr>
        <w:t>K</w:t>
      </w:r>
      <w:r w:rsidRPr="00397EBE">
        <w:rPr>
          <w:rFonts w:cs="Tahoma"/>
          <w:szCs w:val="20"/>
          <w:lang w:val="en-US"/>
        </w:rPr>
        <w:t xml:space="preserve">nowledge of </w:t>
      </w:r>
      <w:r w:rsidR="00E737E6">
        <w:rPr>
          <w:rFonts w:cs="Tahoma"/>
          <w:szCs w:val="20"/>
          <w:lang w:val="en-US"/>
        </w:rPr>
        <w:t>atmospheric chemistry</w:t>
      </w:r>
      <w:r w:rsidR="005B2F10">
        <w:rPr>
          <w:rFonts w:cs="Tahoma"/>
          <w:szCs w:val="20"/>
          <w:lang w:val="en-US"/>
        </w:rPr>
        <w:t xml:space="preserve"> and prior experience with </w:t>
      </w:r>
      <w:r w:rsidR="009631DA">
        <w:rPr>
          <w:rFonts w:cs="Tahoma"/>
          <w:szCs w:val="20"/>
          <w:lang w:val="en-US"/>
        </w:rPr>
        <w:t xml:space="preserve">either regional-scale models such as WRF-CHEM or LOTOS-EUROS, or higher resolution models </w:t>
      </w:r>
      <w:r w:rsidRPr="00397EBE">
        <w:rPr>
          <w:rFonts w:cs="Tahoma"/>
          <w:szCs w:val="20"/>
          <w:lang w:val="en-US"/>
        </w:rPr>
        <w:t>would</w:t>
      </w:r>
      <w:r w:rsidR="00E737E6">
        <w:rPr>
          <w:rFonts w:cs="Tahoma"/>
          <w:szCs w:val="20"/>
          <w:lang w:val="en-US"/>
        </w:rPr>
        <w:t xml:space="preserve"> be an advantage.</w:t>
      </w:r>
      <w:r w:rsidR="00997F74">
        <w:rPr>
          <w:rFonts w:cs="Tahoma"/>
          <w:szCs w:val="20"/>
          <w:lang w:val="en-US"/>
        </w:rPr>
        <w:t xml:space="preserve"> </w:t>
      </w:r>
    </w:p>
    <w:p w:rsidR="00E737E6" w:rsidRPr="00397EBE" w:rsidRDefault="00E737E6" w:rsidP="00397EBE">
      <w:pPr>
        <w:jc w:val="both"/>
        <w:rPr>
          <w:rFonts w:cs="Tahoma"/>
          <w:sz w:val="16"/>
          <w:szCs w:val="16"/>
          <w:lang w:val="en-US"/>
        </w:rPr>
      </w:pPr>
    </w:p>
    <w:p w:rsidR="00397EBE" w:rsidRPr="00397EBE" w:rsidRDefault="00397EBE" w:rsidP="00397EBE">
      <w:pPr>
        <w:jc w:val="both"/>
        <w:rPr>
          <w:rFonts w:cs="Tahoma"/>
          <w:szCs w:val="20"/>
          <w:lang w:val="en-US"/>
        </w:rPr>
      </w:pPr>
      <w:r w:rsidRPr="00397EBE">
        <w:rPr>
          <w:rFonts w:cs="Tahoma"/>
          <w:szCs w:val="20"/>
          <w:lang w:val="en-US"/>
        </w:rPr>
        <w:t>Candidates</w:t>
      </w:r>
      <w:r w:rsidRPr="00397EBE">
        <w:rPr>
          <w:rFonts w:eastAsia="Tahoma" w:cs="Tahoma"/>
          <w:szCs w:val="20"/>
          <w:lang w:val="en-US"/>
        </w:rPr>
        <w:t xml:space="preserve"> </w:t>
      </w:r>
      <w:r w:rsidRPr="00397EBE">
        <w:rPr>
          <w:rFonts w:cs="Tahoma"/>
          <w:szCs w:val="20"/>
          <w:lang w:val="en-US"/>
        </w:rPr>
        <w:t>should</w:t>
      </w:r>
      <w:r w:rsidRPr="00397EBE">
        <w:rPr>
          <w:rFonts w:eastAsia="Tahoma" w:cs="Tahoma"/>
          <w:szCs w:val="20"/>
          <w:lang w:val="en-US"/>
        </w:rPr>
        <w:t xml:space="preserve"> </w:t>
      </w:r>
      <w:r w:rsidRPr="00397EBE">
        <w:rPr>
          <w:rFonts w:cs="Tahoma"/>
          <w:szCs w:val="20"/>
          <w:lang w:val="en-US"/>
        </w:rPr>
        <w:t>be</w:t>
      </w:r>
      <w:r w:rsidRPr="00397EBE">
        <w:rPr>
          <w:rFonts w:eastAsia="Tahoma" w:cs="Tahoma"/>
          <w:szCs w:val="20"/>
          <w:lang w:val="en-US"/>
        </w:rPr>
        <w:t xml:space="preserve"> </w:t>
      </w:r>
      <w:r w:rsidRPr="00397EBE">
        <w:rPr>
          <w:rFonts w:cs="Tahoma"/>
          <w:szCs w:val="20"/>
          <w:lang w:val="en-US"/>
        </w:rPr>
        <w:t>fluent</w:t>
      </w:r>
      <w:r w:rsidRPr="00397EBE">
        <w:rPr>
          <w:rFonts w:eastAsia="Tahoma" w:cs="Tahoma"/>
          <w:szCs w:val="20"/>
          <w:lang w:val="en-US"/>
        </w:rPr>
        <w:t xml:space="preserve"> </w:t>
      </w:r>
      <w:r w:rsidRPr="00397EBE">
        <w:rPr>
          <w:rFonts w:cs="Tahoma"/>
          <w:szCs w:val="20"/>
          <w:lang w:val="en-US"/>
        </w:rPr>
        <w:t>in</w:t>
      </w:r>
      <w:r w:rsidRPr="00397EBE">
        <w:rPr>
          <w:rFonts w:eastAsia="Tahoma" w:cs="Tahoma"/>
          <w:szCs w:val="20"/>
          <w:lang w:val="en-US"/>
        </w:rPr>
        <w:t xml:space="preserve"> </w:t>
      </w:r>
      <w:r w:rsidRPr="00397EBE">
        <w:rPr>
          <w:rFonts w:cs="Tahoma"/>
          <w:szCs w:val="20"/>
          <w:lang w:val="en-US"/>
        </w:rPr>
        <w:t>written</w:t>
      </w:r>
      <w:r w:rsidRPr="00397EBE">
        <w:rPr>
          <w:rFonts w:eastAsia="Tahoma" w:cs="Tahoma"/>
          <w:szCs w:val="20"/>
          <w:lang w:val="en-US"/>
        </w:rPr>
        <w:t xml:space="preserve"> </w:t>
      </w:r>
      <w:r w:rsidRPr="00397EBE">
        <w:rPr>
          <w:rFonts w:cs="Tahoma"/>
          <w:szCs w:val="20"/>
          <w:lang w:val="en-US"/>
        </w:rPr>
        <w:t>and</w:t>
      </w:r>
      <w:r w:rsidRPr="00397EBE">
        <w:rPr>
          <w:rFonts w:eastAsia="Tahoma" w:cs="Tahoma"/>
          <w:szCs w:val="20"/>
          <w:lang w:val="en-US"/>
        </w:rPr>
        <w:t xml:space="preserve"> </w:t>
      </w:r>
      <w:r w:rsidRPr="00397EBE">
        <w:rPr>
          <w:rFonts w:cs="Tahoma"/>
          <w:szCs w:val="20"/>
          <w:lang w:val="en-US"/>
        </w:rPr>
        <w:t>spoken</w:t>
      </w:r>
      <w:r w:rsidRPr="00397EBE">
        <w:rPr>
          <w:rFonts w:eastAsia="Tahoma" w:cs="Tahoma"/>
          <w:szCs w:val="20"/>
          <w:lang w:val="en-US"/>
        </w:rPr>
        <w:t xml:space="preserve"> </w:t>
      </w:r>
      <w:r w:rsidRPr="00397EBE">
        <w:rPr>
          <w:rFonts w:cs="Tahoma"/>
          <w:szCs w:val="20"/>
          <w:lang w:val="en-US"/>
        </w:rPr>
        <w:t>English</w:t>
      </w:r>
      <w:r w:rsidR="00AC2423">
        <w:rPr>
          <w:rFonts w:cs="Tahoma"/>
          <w:szCs w:val="20"/>
          <w:lang w:val="en-US"/>
        </w:rPr>
        <w:t xml:space="preserve">, and </w:t>
      </w:r>
      <w:r w:rsidR="009631DA">
        <w:rPr>
          <w:rFonts w:cs="Tahoma"/>
          <w:szCs w:val="20"/>
          <w:lang w:val="en-US"/>
        </w:rPr>
        <w:t>must</w:t>
      </w:r>
      <w:r w:rsidR="00AC2423">
        <w:rPr>
          <w:rFonts w:cs="Tahoma"/>
          <w:szCs w:val="20"/>
          <w:lang w:val="en-US"/>
        </w:rPr>
        <w:t xml:space="preserve"> have </w:t>
      </w:r>
      <w:r w:rsidR="009631DA">
        <w:rPr>
          <w:rFonts w:cs="Tahoma"/>
          <w:szCs w:val="20"/>
          <w:lang w:val="en-US"/>
        </w:rPr>
        <w:t xml:space="preserve">at least </w:t>
      </w:r>
      <w:r w:rsidR="00AC2423">
        <w:rPr>
          <w:rFonts w:cs="Tahoma"/>
          <w:szCs w:val="20"/>
          <w:lang w:val="en-US"/>
        </w:rPr>
        <w:t xml:space="preserve">a good working </w:t>
      </w:r>
      <w:r w:rsidRPr="00397EBE">
        <w:rPr>
          <w:rFonts w:cs="Tahoma"/>
          <w:szCs w:val="20"/>
          <w:lang w:val="en-US"/>
        </w:rPr>
        <w:t xml:space="preserve">knowledge of </w:t>
      </w:r>
      <w:r w:rsidR="009631DA">
        <w:rPr>
          <w:rFonts w:cs="Tahoma"/>
          <w:szCs w:val="20"/>
          <w:lang w:val="en-US"/>
        </w:rPr>
        <w:t xml:space="preserve">the </w:t>
      </w:r>
      <w:r w:rsidRPr="00397EBE">
        <w:rPr>
          <w:rFonts w:cs="Tahoma"/>
          <w:szCs w:val="20"/>
          <w:lang w:val="en-US"/>
        </w:rPr>
        <w:t>German</w:t>
      </w:r>
      <w:r w:rsidR="009631DA">
        <w:rPr>
          <w:rFonts w:cs="Tahoma"/>
          <w:szCs w:val="20"/>
          <w:lang w:val="en-US"/>
        </w:rPr>
        <w:t xml:space="preserve"> language</w:t>
      </w:r>
      <w:r w:rsidRPr="00397EBE">
        <w:rPr>
          <w:rFonts w:cs="Tahoma"/>
          <w:szCs w:val="20"/>
          <w:lang w:val="en-US"/>
        </w:rPr>
        <w:t>.</w:t>
      </w:r>
      <w:r w:rsidR="00997F74">
        <w:rPr>
          <w:rFonts w:cs="Tahoma"/>
          <w:szCs w:val="20"/>
          <w:lang w:val="en-US"/>
        </w:rPr>
        <w:t xml:space="preserve"> Candidates are expected to demonstrate a strong interest in transdisciplinary stakeholder engagement.</w:t>
      </w:r>
    </w:p>
    <w:p w:rsidR="00397EBE" w:rsidRPr="00397EBE" w:rsidRDefault="00397EBE" w:rsidP="00397EBE">
      <w:pPr>
        <w:jc w:val="both"/>
        <w:rPr>
          <w:rFonts w:cs="Tahoma"/>
          <w:sz w:val="16"/>
          <w:szCs w:val="16"/>
          <w:lang w:val="en-US"/>
        </w:rPr>
      </w:pPr>
    </w:p>
    <w:p w:rsidR="00397EBE" w:rsidRPr="00397EBE" w:rsidRDefault="00397EBE" w:rsidP="00397EBE">
      <w:pPr>
        <w:jc w:val="both"/>
        <w:rPr>
          <w:rFonts w:eastAsia="Tahoma" w:cs="Tahoma"/>
          <w:szCs w:val="20"/>
          <w:lang w:val="en-US"/>
        </w:rPr>
      </w:pPr>
      <w:r w:rsidRPr="00397EBE">
        <w:rPr>
          <w:rFonts w:cs="Tahoma"/>
          <w:i/>
          <w:szCs w:val="20"/>
          <w:lang w:val="en-US"/>
        </w:rPr>
        <w:t>Are</w:t>
      </w:r>
      <w:r w:rsidRPr="00397EBE">
        <w:rPr>
          <w:rFonts w:eastAsia="Tahoma" w:cs="Tahoma"/>
          <w:i/>
          <w:szCs w:val="20"/>
          <w:lang w:val="en-US"/>
        </w:rPr>
        <w:t xml:space="preserve"> </w:t>
      </w:r>
      <w:r w:rsidRPr="00397EBE">
        <w:rPr>
          <w:rFonts w:cs="Tahoma"/>
          <w:i/>
          <w:szCs w:val="20"/>
          <w:lang w:val="en-US"/>
        </w:rPr>
        <w:t>you</w:t>
      </w:r>
      <w:r w:rsidRPr="00397EBE">
        <w:rPr>
          <w:rFonts w:eastAsia="Tahoma" w:cs="Tahoma"/>
          <w:i/>
          <w:szCs w:val="20"/>
          <w:lang w:val="en-US"/>
        </w:rPr>
        <w:t xml:space="preserve"> </w:t>
      </w:r>
      <w:r w:rsidRPr="00397EBE">
        <w:rPr>
          <w:rFonts w:cs="Tahoma"/>
          <w:i/>
          <w:szCs w:val="20"/>
          <w:lang w:val="en-US"/>
        </w:rPr>
        <w:t>interested</w:t>
      </w:r>
      <w:r w:rsidRPr="00397EBE">
        <w:rPr>
          <w:rFonts w:eastAsia="Tahoma" w:cs="Tahoma"/>
          <w:i/>
          <w:szCs w:val="20"/>
          <w:lang w:val="en-US"/>
        </w:rPr>
        <w:t xml:space="preserve"> </w:t>
      </w:r>
      <w:r w:rsidRPr="00397EBE">
        <w:rPr>
          <w:rFonts w:cs="Tahoma"/>
          <w:i/>
          <w:szCs w:val="20"/>
          <w:lang w:val="en-US"/>
        </w:rPr>
        <w:t>in</w:t>
      </w:r>
      <w:r w:rsidRPr="00397EBE">
        <w:rPr>
          <w:rFonts w:eastAsia="Tahoma" w:cs="Tahoma"/>
          <w:i/>
          <w:szCs w:val="20"/>
          <w:lang w:val="en-US"/>
        </w:rPr>
        <w:t xml:space="preserve"> </w:t>
      </w:r>
      <w:r w:rsidRPr="00397EBE">
        <w:rPr>
          <w:rFonts w:cs="Tahoma"/>
          <w:i/>
          <w:szCs w:val="20"/>
          <w:lang w:val="en-US"/>
        </w:rPr>
        <w:t>joining</w:t>
      </w:r>
      <w:r w:rsidRPr="00397EBE">
        <w:rPr>
          <w:rFonts w:eastAsia="Tahoma" w:cs="Tahoma"/>
          <w:i/>
          <w:szCs w:val="20"/>
          <w:lang w:val="en-US"/>
        </w:rPr>
        <w:t xml:space="preserve"> </w:t>
      </w:r>
      <w:r w:rsidRPr="00397EBE">
        <w:rPr>
          <w:rFonts w:cs="Tahoma"/>
          <w:i/>
          <w:szCs w:val="20"/>
          <w:lang w:val="en-US"/>
        </w:rPr>
        <w:t>a</w:t>
      </w:r>
      <w:r w:rsidRPr="00397EBE">
        <w:rPr>
          <w:rFonts w:eastAsia="Tahoma" w:cs="Tahoma"/>
          <w:i/>
          <w:szCs w:val="20"/>
          <w:lang w:val="en-US"/>
        </w:rPr>
        <w:t xml:space="preserve"> </w:t>
      </w:r>
      <w:r w:rsidRPr="00397EBE">
        <w:rPr>
          <w:rFonts w:cs="Tahoma"/>
          <w:i/>
          <w:szCs w:val="20"/>
          <w:lang w:val="en-US"/>
        </w:rPr>
        <w:t>dedicated,</w:t>
      </w:r>
      <w:r w:rsidRPr="00397EBE">
        <w:rPr>
          <w:rFonts w:eastAsia="Tahoma" w:cs="Tahoma"/>
          <w:i/>
          <w:szCs w:val="20"/>
          <w:lang w:val="en-US"/>
        </w:rPr>
        <w:t xml:space="preserve"> </w:t>
      </w:r>
      <w:r w:rsidRPr="00397EBE">
        <w:rPr>
          <w:rFonts w:cs="Tahoma"/>
          <w:i/>
          <w:szCs w:val="20"/>
          <w:lang w:val="en-US"/>
        </w:rPr>
        <w:t>exciting</w:t>
      </w:r>
      <w:r w:rsidRPr="00397EBE">
        <w:rPr>
          <w:rFonts w:eastAsia="Tahoma" w:cs="Tahoma"/>
          <w:i/>
          <w:szCs w:val="20"/>
          <w:lang w:val="en-US"/>
        </w:rPr>
        <w:t xml:space="preserve"> </w:t>
      </w:r>
      <w:r w:rsidRPr="00397EBE">
        <w:rPr>
          <w:rFonts w:cs="Tahoma"/>
          <w:i/>
          <w:szCs w:val="20"/>
          <w:lang w:val="en-US"/>
        </w:rPr>
        <w:t>team</w:t>
      </w:r>
      <w:r w:rsidRPr="00397EBE">
        <w:rPr>
          <w:rFonts w:eastAsia="Tahoma" w:cs="Tahoma"/>
          <w:i/>
          <w:szCs w:val="20"/>
          <w:lang w:val="en-US"/>
        </w:rPr>
        <w:t xml:space="preserve"> </w:t>
      </w:r>
      <w:r w:rsidRPr="00397EBE">
        <w:rPr>
          <w:rFonts w:cs="Tahoma"/>
          <w:i/>
          <w:szCs w:val="20"/>
          <w:lang w:val="en-US"/>
        </w:rPr>
        <w:t>in</w:t>
      </w:r>
      <w:r w:rsidRPr="00397EBE">
        <w:rPr>
          <w:rFonts w:eastAsia="Tahoma" w:cs="Tahoma"/>
          <w:i/>
          <w:szCs w:val="20"/>
          <w:lang w:val="en-US"/>
        </w:rPr>
        <w:t xml:space="preserve"> </w:t>
      </w:r>
      <w:r w:rsidRPr="00397EBE">
        <w:rPr>
          <w:rFonts w:cs="Tahoma"/>
          <w:i/>
          <w:szCs w:val="20"/>
          <w:lang w:val="en-US"/>
        </w:rPr>
        <w:t>a</w:t>
      </w:r>
      <w:r w:rsidRPr="00397EBE">
        <w:rPr>
          <w:rFonts w:eastAsia="Tahoma" w:cs="Tahoma"/>
          <w:i/>
          <w:szCs w:val="20"/>
          <w:lang w:val="en-US"/>
        </w:rPr>
        <w:t xml:space="preserve"> </w:t>
      </w:r>
      <w:r w:rsidRPr="00397EBE">
        <w:rPr>
          <w:rFonts w:cs="Tahoma"/>
          <w:i/>
          <w:szCs w:val="20"/>
          <w:lang w:val="en-US"/>
        </w:rPr>
        <w:t>strongly</w:t>
      </w:r>
      <w:r w:rsidRPr="00397EBE">
        <w:rPr>
          <w:rFonts w:eastAsia="Tahoma" w:cs="Tahoma"/>
          <w:i/>
          <w:szCs w:val="20"/>
          <w:lang w:val="en-US"/>
        </w:rPr>
        <w:t xml:space="preserve"> </w:t>
      </w:r>
      <w:r w:rsidRPr="00397EBE">
        <w:rPr>
          <w:rFonts w:cs="Tahoma"/>
          <w:i/>
          <w:szCs w:val="20"/>
          <w:lang w:val="en-US"/>
        </w:rPr>
        <w:t>trans-disciplinary</w:t>
      </w:r>
      <w:r w:rsidRPr="00397EBE">
        <w:rPr>
          <w:rFonts w:eastAsia="Tahoma" w:cs="Tahoma"/>
          <w:i/>
          <w:szCs w:val="20"/>
          <w:lang w:val="en-US"/>
        </w:rPr>
        <w:t xml:space="preserve"> </w:t>
      </w:r>
      <w:r w:rsidRPr="00397EBE">
        <w:rPr>
          <w:rFonts w:cs="Tahoma"/>
          <w:i/>
          <w:szCs w:val="20"/>
          <w:lang w:val="en-US"/>
        </w:rPr>
        <w:t>environment?</w:t>
      </w:r>
      <w:r w:rsidRPr="00397EBE">
        <w:rPr>
          <w:rFonts w:eastAsia="Tahoma" w:cs="Tahoma"/>
          <w:szCs w:val="20"/>
          <w:lang w:val="en-US"/>
        </w:rPr>
        <w:t xml:space="preserve">  </w:t>
      </w:r>
    </w:p>
    <w:p w:rsidR="00397EBE" w:rsidRPr="00397EBE" w:rsidRDefault="00397EBE" w:rsidP="00397EBE">
      <w:pPr>
        <w:jc w:val="both"/>
        <w:rPr>
          <w:rFonts w:cs="Tahoma"/>
          <w:sz w:val="16"/>
          <w:szCs w:val="16"/>
          <w:lang w:val="en-US"/>
        </w:rPr>
      </w:pPr>
    </w:p>
    <w:p w:rsidR="00397EBE" w:rsidRPr="00397EBE" w:rsidRDefault="00397EBE" w:rsidP="00397EBE">
      <w:pPr>
        <w:jc w:val="both"/>
        <w:rPr>
          <w:rFonts w:cs="Tahoma"/>
          <w:szCs w:val="20"/>
          <w:lang w:val="en-US"/>
        </w:rPr>
      </w:pPr>
      <w:r w:rsidRPr="00397EBE">
        <w:rPr>
          <w:rFonts w:cs="Tahoma"/>
          <w:szCs w:val="20"/>
          <w:lang w:val="en-US"/>
        </w:rPr>
        <w:t>Then</w:t>
      </w:r>
      <w:r w:rsidRPr="00397EBE">
        <w:rPr>
          <w:rFonts w:eastAsia="Tahoma" w:cs="Tahoma"/>
          <w:szCs w:val="20"/>
          <w:lang w:val="en-US"/>
        </w:rPr>
        <w:t xml:space="preserve"> </w:t>
      </w:r>
      <w:r w:rsidRPr="00397EBE">
        <w:rPr>
          <w:rFonts w:cs="Tahoma"/>
          <w:szCs w:val="20"/>
          <w:lang w:val="en-US"/>
        </w:rPr>
        <w:t>please</w:t>
      </w:r>
      <w:r w:rsidRPr="00397EBE">
        <w:rPr>
          <w:rFonts w:eastAsia="Tahoma" w:cs="Tahoma"/>
          <w:szCs w:val="20"/>
          <w:lang w:val="en-US"/>
        </w:rPr>
        <w:t xml:space="preserve"> </w:t>
      </w:r>
      <w:r w:rsidRPr="00397EBE">
        <w:rPr>
          <w:rFonts w:cs="Tahoma"/>
          <w:szCs w:val="20"/>
          <w:lang w:val="en-US"/>
        </w:rPr>
        <w:t>send</w:t>
      </w:r>
      <w:r w:rsidRPr="00397EBE">
        <w:rPr>
          <w:rFonts w:eastAsia="Tahoma" w:cs="Tahoma"/>
          <w:szCs w:val="20"/>
          <w:lang w:val="en-US"/>
        </w:rPr>
        <w:t xml:space="preserve"> </w:t>
      </w:r>
      <w:r w:rsidRPr="00397EBE">
        <w:rPr>
          <w:rFonts w:cs="Tahoma"/>
          <w:szCs w:val="20"/>
          <w:lang w:val="en-US"/>
        </w:rPr>
        <w:t>us</w:t>
      </w:r>
      <w:r w:rsidRPr="00397EBE">
        <w:rPr>
          <w:rFonts w:eastAsia="Tahoma" w:cs="Tahoma"/>
          <w:szCs w:val="20"/>
          <w:lang w:val="en-US"/>
        </w:rPr>
        <w:t xml:space="preserve"> </w:t>
      </w:r>
      <w:r w:rsidRPr="00397EBE">
        <w:rPr>
          <w:rFonts w:cs="Tahoma"/>
          <w:szCs w:val="20"/>
          <w:lang w:val="en-US"/>
        </w:rPr>
        <w:t>an</w:t>
      </w:r>
      <w:r w:rsidRPr="00397EBE">
        <w:rPr>
          <w:rFonts w:eastAsia="Tahoma" w:cs="Tahoma"/>
          <w:szCs w:val="20"/>
          <w:lang w:val="en-US"/>
        </w:rPr>
        <w:t xml:space="preserve"> </w:t>
      </w:r>
      <w:r w:rsidRPr="00397EBE">
        <w:rPr>
          <w:rFonts w:cs="Tahoma"/>
          <w:szCs w:val="20"/>
          <w:lang w:val="en-US"/>
        </w:rPr>
        <w:t>application,</w:t>
      </w:r>
      <w:r w:rsidRPr="00397EBE">
        <w:rPr>
          <w:rFonts w:eastAsia="Tahoma" w:cs="Tahoma"/>
          <w:szCs w:val="20"/>
          <w:lang w:val="en-US"/>
        </w:rPr>
        <w:t xml:space="preserve"> </w:t>
      </w:r>
      <w:r w:rsidRPr="00397EBE">
        <w:rPr>
          <w:rFonts w:cs="Tahoma"/>
          <w:szCs w:val="20"/>
          <w:lang w:val="en-US"/>
        </w:rPr>
        <w:t>including</w:t>
      </w:r>
      <w:r w:rsidRPr="00397EBE">
        <w:rPr>
          <w:rFonts w:eastAsia="Tahoma" w:cs="Tahoma"/>
          <w:szCs w:val="20"/>
          <w:lang w:val="en-US"/>
        </w:rPr>
        <w:t xml:space="preserve"> </w:t>
      </w:r>
      <w:r w:rsidRPr="00397EBE">
        <w:rPr>
          <w:rFonts w:cs="Tahoma"/>
          <w:szCs w:val="20"/>
          <w:lang w:val="en-US"/>
        </w:rPr>
        <w:t>a</w:t>
      </w:r>
      <w:r w:rsidRPr="00397EBE">
        <w:rPr>
          <w:rFonts w:eastAsia="Tahoma" w:cs="Tahoma"/>
          <w:szCs w:val="20"/>
          <w:lang w:val="en-US"/>
        </w:rPr>
        <w:t xml:space="preserve"> </w:t>
      </w:r>
      <w:r w:rsidRPr="00397EBE">
        <w:rPr>
          <w:rFonts w:cs="Tahoma"/>
          <w:szCs w:val="20"/>
          <w:lang w:val="en-US"/>
        </w:rPr>
        <w:t>statement</w:t>
      </w:r>
      <w:r w:rsidRPr="00397EBE">
        <w:rPr>
          <w:rFonts w:eastAsia="Tahoma" w:cs="Tahoma"/>
          <w:szCs w:val="20"/>
          <w:lang w:val="en-US"/>
        </w:rPr>
        <w:t xml:space="preserve"> </w:t>
      </w:r>
      <w:r w:rsidRPr="00397EBE">
        <w:rPr>
          <w:rFonts w:cs="Tahoma"/>
          <w:szCs w:val="20"/>
          <w:lang w:val="en-US"/>
        </w:rPr>
        <w:t>of</w:t>
      </w:r>
      <w:r w:rsidRPr="00397EBE">
        <w:rPr>
          <w:rFonts w:eastAsia="Tahoma" w:cs="Tahoma"/>
          <w:szCs w:val="20"/>
          <w:lang w:val="en-US"/>
        </w:rPr>
        <w:t xml:space="preserve"> </w:t>
      </w:r>
      <w:r w:rsidRPr="00397EBE">
        <w:rPr>
          <w:rFonts w:cs="Tahoma"/>
          <w:szCs w:val="20"/>
          <w:lang w:val="en-US"/>
        </w:rPr>
        <w:t>scientific</w:t>
      </w:r>
      <w:r w:rsidRPr="00397EBE">
        <w:rPr>
          <w:rFonts w:eastAsia="Tahoma" w:cs="Tahoma"/>
          <w:szCs w:val="20"/>
          <w:lang w:val="en-US"/>
        </w:rPr>
        <w:t xml:space="preserve"> </w:t>
      </w:r>
      <w:r w:rsidRPr="00397EBE">
        <w:rPr>
          <w:rFonts w:cs="Tahoma"/>
          <w:szCs w:val="20"/>
          <w:lang w:val="en-US"/>
        </w:rPr>
        <w:t>background,</w:t>
      </w:r>
      <w:r w:rsidRPr="00397EBE">
        <w:rPr>
          <w:rFonts w:eastAsia="Tahoma" w:cs="Tahoma"/>
          <w:szCs w:val="20"/>
          <w:lang w:val="en-US"/>
        </w:rPr>
        <w:t xml:space="preserve"> </w:t>
      </w:r>
      <w:r w:rsidRPr="00397EBE">
        <w:rPr>
          <w:rFonts w:cs="Tahoma"/>
          <w:szCs w:val="20"/>
          <w:lang w:val="en-US"/>
        </w:rPr>
        <w:t>interests</w:t>
      </w:r>
      <w:r w:rsidRPr="00397EBE">
        <w:rPr>
          <w:rFonts w:eastAsia="Tahoma" w:cs="Tahoma"/>
          <w:szCs w:val="20"/>
          <w:lang w:val="en-US"/>
        </w:rPr>
        <w:t xml:space="preserve"> </w:t>
      </w:r>
      <w:r w:rsidRPr="00397EBE">
        <w:rPr>
          <w:rFonts w:cs="Tahoma"/>
          <w:szCs w:val="20"/>
          <w:lang w:val="en-US"/>
        </w:rPr>
        <w:t>and</w:t>
      </w:r>
      <w:r w:rsidRPr="00397EBE">
        <w:rPr>
          <w:rFonts w:eastAsia="Tahoma" w:cs="Tahoma"/>
          <w:szCs w:val="20"/>
          <w:lang w:val="en-US"/>
        </w:rPr>
        <w:t xml:space="preserve"> </w:t>
      </w:r>
      <w:r w:rsidRPr="00397EBE">
        <w:rPr>
          <w:rFonts w:cs="Tahoma"/>
          <w:szCs w:val="20"/>
          <w:lang w:val="en-US"/>
        </w:rPr>
        <w:t>plans,</w:t>
      </w:r>
      <w:r w:rsidRPr="00397EBE">
        <w:rPr>
          <w:rFonts w:eastAsia="Tahoma" w:cs="Tahoma"/>
          <w:szCs w:val="20"/>
          <w:lang w:val="en-US"/>
        </w:rPr>
        <w:t xml:space="preserve"> </w:t>
      </w:r>
      <w:r w:rsidRPr="00397EBE">
        <w:rPr>
          <w:rFonts w:cs="Tahoma"/>
          <w:szCs w:val="20"/>
          <w:lang w:val="en-US"/>
        </w:rPr>
        <w:t>a</w:t>
      </w:r>
      <w:r w:rsidRPr="00397EBE">
        <w:rPr>
          <w:rFonts w:eastAsia="Tahoma" w:cs="Tahoma"/>
          <w:szCs w:val="20"/>
          <w:lang w:val="en-US"/>
        </w:rPr>
        <w:t xml:space="preserve"> </w:t>
      </w:r>
      <w:r w:rsidRPr="00397EBE">
        <w:rPr>
          <w:rFonts w:cs="Tahoma"/>
          <w:szCs w:val="20"/>
          <w:lang w:val="en-US"/>
        </w:rPr>
        <w:t>curriculum</w:t>
      </w:r>
      <w:r w:rsidRPr="00397EBE">
        <w:rPr>
          <w:rFonts w:eastAsia="Tahoma" w:cs="Tahoma"/>
          <w:szCs w:val="20"/>
          <w:lang w:val="en-US"/>
        </w:rPr>
        <w:t xml:space="preserve"> </w:t>
      </w:r>
      <w:r w:rsidRPr="00397EBE">
        <w:rPr>
          <w:rFonts w:cs="Tahoma"/>
          <w:szCs w:val="20"/>
          <w:lang w:val="en-US"/>
        </w:rPr>
        <w:t>vitae,</w:t>
      </w:r>
      <w:r w:rsidRPr="00397EBE">
        <w:rPr>
          <w:rFonts w:eastAsia="Tahoma" w:cs="Tahoma"/>
          <w:szCs w:val="20"/>
          <w:lang w:val="en-US"/>
        </w:rPr>
        <w:t xml:space="preserve"> </w:t>
      </w:r>
      <w:r w:rsidRPr="00397EBE">
        <w:rPr>
          <w:rFonts w:cs="Tahoma"/>
          <w:szCs w:val="20"/>
          <w:lang w:val="en-US"/>
        </w:rPr>
        <w:t>and</w:t>
      </w:r>
      <w:r w:rsidRPr="00397EBE">
        <w:rPr>
          <w:rFonts w:eastAsia="Tahoma" w:cs="Tahoma"/>
          <w:szCs w:val="20"/>
          <w:lang w:val="en-US"/>
        </w:rPr>
        <w:t xml:space="preserve"> </w:t>
      </w:r>
      <w:r w:rsidRPr="00397EBE">
        <w:rPr>
          <w:rFonts w:cs="Tahoma"/>
          <w:szCs w:val="20"/>
          <w:lang w:val="en-US"/>
        </w:rPr>
        <w:t>names</w:t>
      </w:r>
      <w:r w:rsidRPr="00397EBE">
        <w:rPr>
          <w:rFonts w:eastAsia="Tahoma" w:cs="Tahoma"/>
          <w:szCs w:val="20"/>
          <w:lang w:val="en-US"/>
        </w:rPr>
        <w:t xml:space="preserve"> </w:t>
      </w:r>
      <w:r w:rsidRPr="00397EBE">
        <w:rPr>
          <w:rFonts w:cs="Tahoma"/>
          <w:szCs w:val="20"/>
          <w:lang w:val="en-US"/>
        </w:rPr>
        <w:t>of</w:t>
      </w:r>
      <w:r w:rsidRPr="00397EBE">
        <w:rPr>
          <w:rFonts w:eastAsia="Tahoma" w:cs="Tahoma"/>
          <w:szCs w:val="20"/>
          <w:lang w:val="en-US"/>
        </w:rPr>
        <w:t xml:space="preserve"> </w:t>
      </w:r>
      <w:r w:rsidRPr="00397EBE">
        <w:rPr>
          <w:rFonts w:cs="Tahoma"/>
          <w:szCs w:val="20"/>
          <w:lang w:val="en-US"/>
        </w:rPr>
        <w:t>2-3</w:t>
      </w:r>
      <w:r w:rsidRPr="00397EBE">
        <w:rPr>
          <w:rFonts w:eastAsia="Tahoma" w:cs="Tahoma"/>
          <w:szCs w:val="20"/>
          <w:lang w:val="en-US"/>
        </w:rPr>
        <w:t xml:space="preserve"> </w:t>
      </w:r>
      <w:r w:rsidRPr="00397EBE">
        <w:rPr>
          <w:rFonts w:cs="Tahoma"/>
          <w:szCs w:val="20"/>
          <w:lang w:val="en-US"/>
        </w:rPr>
        <w:t>references,</w:t>
      </w:r>
      <w:r w:rsidRPr="00397EBE">
        <w:rPr>
          <w:rFonts w:eastAsia="Tahoma" w:cs="Tahoma"/>
          <w:szCs w:val="20"/>
          <w:lang w:val="en-US"/>
        </w:rPr>
        <w:t xml:space="preserve"> </w:t>
      </w:r>
      <w:r w:rsidRPr="00397EBE">
        <w:rPr>
          <w:rFonts w:cs="Tahoma"/>
          <w:szCs w:val="20"/>
          <w:lang w:val="en-US"/>
        </w:rPr>
        <w:t>either</w:t>
      </w:r>
      <w:r w:rsidRPr="00397EBE">
        <w:rPr>
          <w:rFonts w:eastAsia="Tahoma" w:cs="Tahoma"/>
          <w:szCs w:val="20"/>
          <w:lang w:val="en-US"/>
        </w:rPr>
        <w:t xml:space="preserve"> </w:t>
      </w:r>
      <w:r w:rsidRPr="00397EBE">
        <w:rPr>
          <w:rFonts w:cs="Tahoma"/>
          <w:szCs w:val="20"/>
          <w:lang w:val="en-US"/>
        </w:rPr>
        <w:t>in</w:t>
      </w:r>
      <w:r w:rsidRPr="00397EBE">
        <w:rPr>
          <w:rFonts w:eastAsia="Tahoma" w:cs="Tahoma"/>
          <w:szCs w:val="20"/>
          <w:lang w:val="en-US"/>
        </w:rPr>
        <w:t xml:space="preserve"> </w:t>
      </w:r>
      <w:r w:rsidRPr="00397EBE">
        <w:rPr>
          <w:rFonts w:cs="Tahoma"/>
          <w:szCs w:val="20"/>
          <w:lang w:val="en-US"/>
        </w:rPr>
        <w:t>hard</w:t>
      </w:r>
      <w:r w:rsidRPr="00397EBE">
        <w:rPr>
          <w:rFonts w:eastAsia="Tahoma" w:cs="Tahoma"/>
          <w:szCs w:val="20"/>
          <w:lang w:val="en-US"/>
        </w:rPr>
        <w:t xml:space="preserve"> </w:t>
      </w:r>
      <w:r w:rsidRPr="00397EBE">
        <w:rPr>
          <w:rFonts w:cs="Tahoma"/>
          <w:szCs w:val="20"/>
          <w:lang w:val="en-US"/>
        </w:rPr>
        <w:t>copy</w:t>
      </w:r>
      <w:r w:rsidRPr="00397EBE">
        <w:rPr>
          <w:rFonts w:eastAsia="Tahoma" w:cs="Tahoma"/>
          <w:szCs w:val="20"/>
          <w:lang w:val="en-US"/>
        </w:rPr>
        <w:t xml:space="preserve"> </w:t>
      </w:r>
      <w:r w:rsidRPr="00397EBE">
        <w:rPr>
          <w:rFonts w:cs="Tahoma"/>
          <w:szCs w:val="20"/>
          <w:lang w:val="en-US"/>
        </w:rPr>
        <w:t>or</w:t>
      </w:r>
      <w:r w:rsidRPr="00397EBE">
        <w:rPr>
          <w:rFonts w:eastAsia="Tahoma" w:cs="Tahoma"/>
          <w:szCs w:val="20"/>
          <w:lang w:val="en-US"/>
        </w:rPr>
        <w:t xml:space="preserve"> </w:t>
      </w:r>
      <w:r w:rsidRPr="00397EBE">
        <w:rPr>
          <w:rFonts w:cs="Tahoma"/>
          <w:szCs w:val="20"/>
          <w:lang w:val="en-US"/>
        </w:rPr>
        <w:t>by</w:t>
      </w:r>
      <w:r w:rsidRPr="00397EBE">
        <w:rPr>
          <w:rFonts w:eastAsia="Tahoma" w:cs="Tahoma"/>
          <w:szCs w:val="20"/>
          <w:lang w:val="en-US"/>
        </w:rPr>
        <w:t xml:space="preserve"> </w:t>
      </w:r>
      <w:r w:rsidRPr="00397EBE">
        <w:rPr>
          <w:rFonts w:cs="Tahoma"/>
          <w:szCs w:val="20"/>
          <w:lang w:val="en-US"/>
        </w:rPr>
        <w:t>e-mail</w:t>
      </w:r>
      <w:r w:rsidR="009D2FDC">
        <w:rPr>
          <w:rFonts w:eastAsia="Tahoma" w:cs="Tahoma"/>
          <w:szCs w:val="20"/>
          <w:lang w:val="en-US"/>
        </w:rPr>
        <w:t xml:space="preserve"> no later than October 15, 2017</w:t>
      </w:r>
      <w:bookmarkStart w:id="0" w:name="_GoBack"/>
      <w:bookmarkEnd w:id="0"/>
      <w:r w:rsidR="0012322B">
        <w:rPr>
          <w:rFonts w:eastAsia="Tahoma" w:cs="Tahoma"/>
          <w:szCs w:val="20"/>
          <w:lang w:val="en-US"/>
        </w:rPr>
        <w:t xml:space="preserve"> </w:t>
      </w:r>
      <w:r w:rsidRPr="00397EBE">
        <w:rPr>
          <w:rFonts w:cs="Tahoma"/>
          <w:szCs w:val="20"/>
          <w:lang w:val="en-US"/>
        </w:rPr>
        <w:t>to:</w:t>
      </w:r>
    </w:p>
    <w:p w:rsidR="00397EBE" w:rsidRPr="00397EBE" w:rsidRDefault="00397EBE" w:rsidP="00397EBE">
      <w:pPr>
        <w:jc w:val="both"/>
        <w:rPr>
          <w:rFonts w:cs="Tahoma"/>
          <w:sz w:val="16"/>
          <w:szCs w:val="16"/>
          <w:lang w:val="en-US"/>
        </w:rPr>
      </w:pPr>
    </w:p>
    <w:p w:rsidR="00397EBE" w:rsidRPr="00397EBE" w:rsidRDefault="00397EBE" w:rsidP="00397EBE">
      <w:pPr>
        <w:jc w:val="both"/>
        <w:rPr>
          <w:rFonts w:eastAsia="Tahoma" w:cs="Tahoma"/>
          <w:b/>
          <w:szCs w:val="20"/>
          <w:lang w:val="en-US"/>
        </w:rPr>
      </w:pPr>
      <w:r w:rsidRPr="00397EBE">
        <w:rPr>
          <w:rFonts w:cs="Tahoma"/>
          <w:b/>
          <w:szCs w:val="20"/>
          <w:lang w:val="en-US"/>
        </w:rPr>
        <w:t>IASS,</w:t>
      </w:r>
      <w:r w:rsidRPr="00397EBE">
        <w:rPr>
          <w:rFonts w:eastAsia="Tahoma" w:cs="Tahoma"/>
          <w:b/>
          <w:szCs w:val="20"/>
          <w:lang w:val="en-US"/>
        </w:rPr>
        <w:t xml:space="preserve"> </w:t>
      </w:r>
      <w:r w:rsidRPr="00397EBE">
        <w:rPr>
          <w:rFonts w:cs="Tahoma"/>
          <w:b/>
          <w:szCs w:val="20"/>
          <w:lang w:val="en-US"/>
        </w:rPr>
        <w:t>Institute</w:t>
      </w:r>
      <w:r w:rsidRPr="00397EBE">
        <w:rPr>
          <w:rFonts w:eastAsia="Tahoma" w:cs="Tahoma"/>
          <w:b/>
          <w:szCs w:val="20"/>
          <w:lang w:val="en-US"/>
        </w:rPr>
        <w:t xml:space="preserve"> </w:t>
      </w:r>
      <w:r w:rsidRPr="00397EBE">
        <w:rPr>
          <w:rFonts w:cs="Tahoma"/>
          <w:b/>
          <w:szCs w:val="20"/>
          <w:lang w:val="en-US"/>
        </w:rPr>
        <w:t>for</w:t>
      </w:r>
      <w:r w:rsidRPr="00397EBE">
        <w:rPr>
          <w:rFonts w:eastAsia="Tahoma" w:cs="Tahoma"/>
          <w:b/>
          <w:szCs w:val="20"/>
          <w:lang w:val="en-US"/>
        </w:rPr>
        <w:t xml:space="preserve"> </w:t>
      </w:r>
      <w:r w:rsidRPr="00397EBE">
        <w:rPr>
          <w:rFonts w:cs="Tahoma"/>
          <w:b/>
          <w:szCs w:val="20"/>
          <w:lang w:val="en-US"/>
        </w:rPr>
        <w:t>Advanced</w:t>
      </w:r>
      <w:r w:rsidRPr="00397EBE">
        <w:rPr>
          <w:rFonts w:eastAsia="Tahoma" w:cs="Tahoma"/>
          <w:b/>
          <w:szCs w:val="20"/>
          <w:lang w:val="en-US"/>
        </w:rPr>
        <w:t xml:space="preserve"> </w:t>
      </w:r>
      <w:r w:rsidRPr="00397EBE">
        <w:rPr>
          <w:rFonts w:cs="Tahoma"/>
          <w:b/>
          <w:szCs w:val="20"/>
          <w:lang w:val="en-US"/>
        </w:rPr>
        <w:t>Sustainability</w:t>
      </w:r>
      <w:r w:rsidRPr="00397EBE">
        <w:rPr>
          <w:rFonts w:eastAsia="Tahoma" w:cs="Tahoma"/>
          <w:b/>
          <w:szCs w:val="20"/>
          <w:lang w:val="en-US"/>
        </w:rPr>
        <w:t xml:space="preserve"> </w:t>
      </w:r>
      <w:r w:rsidRPr="00397EBE">
        <w:rPr>
          <w:rFonts w:cs="Tahoma"/>
          <w:b/>
          <w:szCs w:val="20"/>
          <w:lang w:val="en-US"/>
        </w:rPr>
        <w:t>Studies</w:t>
      </w:r>
      <w:r w:rsidRPr="00397EBE">
        <w:rPr>
          <w:rFonts w:eastAsia="Tahoma" w:cs="Tahoma"/>
          <w:b/>
          <w:szCs w:val="20"/>
          <w:lang w:val="en-US"/>
        </w:rPr>
        <w:t xml:space="preserve"> </w:t>
      </w:r>
      <w:proofErr w:type="spellStart"/>
      <w:r w:rsidRPr="00397EBE">
        <w:rPr>
          <w:rFonts w:cs="Tahoma"/>
          <w:b/>
          <w:szCs w:val="20"/>
          <w:lang w:val="en-US"/>
        </w:rPr>
        <w:t>e.V</w:t>
      </w:r>
      <w:proofErr w:type="spellEnd"/>
      <w:r w:rsidRPr="00397EBE">
        <w:rPr>
          <w:rFonts w:cs="Tahoma"/>
          <w:b/>
          <w:szCs w:val="20"/>
          <w:lang w:val="en-US"/>
        </w:rPr>
        <w:t>.</w:t>
      </w:r>
      <w:r w:rsidRPr="00397EBE">
        <w:rPr>
          <w:rFonts w:eastAsia="Tahoma" w:cs="Tahoma"/>
          <w:b/>
          <w:szCs w:val="20"/>
          <w:lang w:val="en-US"/>
        </w:rPr>
        <w:t xml:space="preserve"> </w:t>
      </w:r>
    </w:p>
    <w:p w:rsidR="00397EBE" w:rsidRPr="00397EBE" w:rsidRDefault="00397EBE" w:rsidP="00397EBE">
      <w:pPr>
        <w:jc w:val="both"/>
        <w:rPr>
          <w:rFonts w:eastAsia="Tahoma" w:cs="Tahoma"/>
          <w:b/>
          <w:szCs w:val="20"/>
          <w:lang w:val="en-US"/>
        </w:rPr>
      </w:pPr>
      <w:proofErr w:type="gramStart"/>
      <w:r w:rsidRPr="00397EBE">
        <w:rPr>
          <w:rFonts w:cs="Tahoma"/>
          <w:b/>
          <w:szCs w:val="20"/>
          <w:lang w:val="en-US"/>
        </w:rPr>
        <w:t>c/o</w:t>
      </w:r>
      <w:proofErr w:type="gramEnd"/>
      <w:r w:rsidRPr="00397EBE">
        <w:rPr>
          <w:rFonts w:eastAsia="Tahoma" w:cs="Tahoma"/>
          <w:b/>
          <w:szCs w:val="20"/>
          <w:lang w:val="en-US"/>
        </w:rPr>
        <w:t xml:space="preserve"> </w:t>
      </w:r>
      <w:proofErr w:type="spellStart"/>
      <w:r w:rsidR="00B339FC">
        <w:rPr>
          <w:rFonts w:cs="Tahoma"/>
          <w:b/>
          <w:szCs w:val="20"/>
          <w:lang w:val="en-US"/>
        </w:rPr>
        <w:t>Cordula</w:t>
      </w:r>
      <w:proofErr w:type="spellEnd"/>
      <w:r w:rsidR="00B339FC">
        <w:rPr>
          <w:rFonts w:cs="Tahoma"/>
          <w:b/>
          <w:szCs w:val="20"/>
          <w:lang w:val="en-US"/>
        </w:rPr>
        <w:t xml:space="preserve"> </w:t>
      </w:r>
      <w:proofErr w:type="spellStart"/>
      <w:r w:rsidR="00B339FC">
        <w:rPr>
          <w:rFonts w:cs="Tahoma"/>
          <w:b/>
          <w:szCs w:val="20"/>
          <w:lang w:val="en-US"/>
        </w:rPr>
        <w:t>Granderath</w:t>
      </w:r>
      <w:proofErr w:type="spellEnd"/>
    </w:p>
    <w:p w:rsidR="00397EBE" w:rsidRPr="00397EBE" w:rsidRDefault="00397EBE" w:rsidP="00397EBE">
      <w:pPr>
        <w:jc w:val="both"/>
        <w:rPr>
          <w:rFonts w:eastAsia="Tahoma" w:cs="Tahoma"/>
          <w:b/>
          <w:szCs w:val="20"/>
          <w:lang w:val="en-US"/>
        </w:rPr>
      </w:pPr>
      <w:r w:rsidRPr="00397EBE">
        <w:rPr>
          <w:rFonts w:cs="Tahoma"/>
          <w:b/>
          <w:szCs w:val="20"/>
          <w:lang w:val="en-US"/>
        </w:rPr>
        <w:t>Berliner</w:t>
      </w:r>
      <w:r w:rsidRPr="00397EBE">
        <w:rPr>
          <w:rFonts w:eastAsia="Tahoma" w:cs="Tahoma"/>
          <w:b/>
          <w:szCs w:val="20"/>
          <w:lang w:val="en-US"/>
        </w:rPr>
        <w:t xml:space="preserve"> </w:t>
      </w:r>
      <w:r w:rsidRPr="00397EBE">
        <w:rPr>
          <w:rFonts w:cs="Tahoma"/>
          <w:b/>
          <w:szCs w:val="20"/>
          <w:lang w:val="en-US"/>
        </w:rPr>
        <w:t>Str.</w:t>
      </w:r>
      <w:r w:rsidRPr="00397EBE">
        <w:rPr>
          <w:rFonts w:eastAsia="Tahoma" w:cs="Tahoma"/>
          <w:b/>
          <w:szCs w:val="20"/>
          <w:lang w:val="en-US"/>
        </w:rPr>
        <w:t xml:space="preserve"> </w:t>
      </w:r>
      <w:r w:rsidRPr="00397EBE">
        <w:rPr>
          <w:rFonts w:cs="Tahoma"/>
          <w:b/>
          <w:szCs w:val="20"/>
          <w:lang w:val="en-US"/>
        </w:rPr>
        <w:t>130</w:t>
      </w:r>
      <w:r w:rsidRPr="00397EBE">
        <w:rPr>
          <w:rFonts w:eastAsia="Tahoma" w:cs="Tahoma"/>
          <w:b/>
          <w:szCs w:val="20"/>
          <w:lang w:val="en-US"/>
        </w:rPr>
        <w:t xml:space="preserve"> </w:t>
      </w:r>
    </w:p>
    <w:p w:rsidR="00397EBE" w:rsidRPr="00E737E6" w:rsidRDefault="00397EBE" w:rsidP="00397EBE">
      <w:pPr>
        <w:jc w:val="both"/>
        <w:rPr>
          <w:rFonts w:cs="Tahoma"/>
          <w:b/>
          <w:szCs w:val="20"/>
        </w:rPr>
      </w:pPr>
      <w:r w:rsidRPr="00E737E6">
        <w:rPr>
          <w:rFonts w:cs="Tahoma"/>
          <w:b/>
          <w:szCs w:val="20"/>
        </w:rPr>
        <w:t>14467</w:t>
      </w:r>
      <w:r w:rsidRPr="00E737E6">
        <w:rPr>
          <w:rFonts w:eastAsia="Tahoma" w:cs="Tahoma"/>
          <w:b/>
          <w:szCs w:val="20"/>
        </w:rPr>
        <w:t xml:space="preserve"> </w:t>
      </w:r>
      <w:r w:rsidRPr="00E737E6">
        <w:rPr>
          <w:rFonts w:cs="Tahoma"/>
          <w:b/>
          <w:szCs w:val="20"/>
        </w:rPr>
        <w:t>Potsdam</w:t>
      </w:r>
    </w:p>
    <w:p w:rsidR="00397EBE" w:rsidRPr="00E737E6" w:rsidRDefault="00397EBE" w:rsidP="00397EBE">
      <w:pPr>
        <w:jc w:val="both"/>
        <w:rPr>
          <w:rFonts w:cs="Tahoma"/>
          <w:b/>
          <w:sz w:val="16"/>
          <w:szCs w:val="16"/>
        </w:rPr>
      </w:pPr>
    </w:p>
    <w:p w:rsidR="00397EBE" w:rsidRDefault="00397EBE" w:rsidP="00397EBE">
      <w:pPr>
        <w:jc w:val="both"/>
        <w:rPr>
          <w:szCs w:val="20"/>
        </w:rPr>
      </w:pPr>
      <w:r w:rsidRPr="00CB596E">
        <w:rPr>
          <w:rFonts w:cs="Tahoma"/>
          <w:b/>
          <w:szCs w:val="20"/>
        </w:rPr>
        <w:t>E-Mail:</w:t>
      </w:r>
      <w:r w:rsidRPr="00CB596E">
        <w:rPr>
          <w:rFonts w:eastAsia="Tahoma" w:cs="Tahoma"/>
          <w:b/>
          <w:szCs w:val="20"/>
        </w:rPr>
        <w:t xml:space="preserve"> </w:t>
      </w:r>
      <w:hyperlink r:id="rId10" w:history="1">
        <w:r w:rsidR="003950FC" w:rsidRPr="00181054">
          <w:rPr>
            <w:rStyle w:val="Hyperlink"/>
            <w:szCs w:val="20"/>
          </w:rPr>
          <w:t>cordula.granderath@iass-potsdam.de</w:t>
        </w:r>
      </w:hyperlink>
    </w:p>
    <w:p w:rsidR="003950FC" w:rsidRDefault="003950FC" w:rsidP="00397EBE">
      <w:pPr>
        <w:jc w:val="both"/>
        <w:rPr>
          <w:szCs w:val="20"/>
        </w:rPr>
      </w:pPr>
    </w:p>
    <w:p w:rsidR="00397EBE" w:rsidRPr="00FF63FD" w:rsidRDefault="00397EBE" w:rsidP="00397EBE">
      <w:pPr>
        <w:jc w:val="both"/>
        <w:rPr>
          <w:rFonts w:cs="Tahoma"/>
          <w:b/>
          <w:bCs/>
          <w:sz w:val="16"/>
          <w:szCs w:val="16"/>
        </w:rPr>
      </w:pPr>
    </w:p>
    <w:p w:rsidR="005A6DB3" w:rsidRPr="00FE304A" w:rsidRDefault="00397EBE" w:rsidP="00397EBE">
      <w:pPr>
        <w:jc w:val="both"/>
        <w:rPr>
          <w:rFonts w:cs="Tahoma"/>
          <w:color w:val="000000"/>
          <w:szCs w:val="20"/>
          <w:lang w:val="en-US" w:eastAsia="de-DE"/>
        </w:rPr>
      </w:pPr>
      <w:r w:rsidRPr="00397EBE">
        <w:rPr>
          <w:rFonts w:cs="Tahoma"/>
          <w:szCs w:val="20"/>
          <w:lang w:val="en-US"/>
        </w:rPr>
        <w:t>The</w:t>
      </w:r>
      <w:r w:rsidRPr="00397EBE">
        <w:rPr>
          <w:rFonts w:eastAsia="Tahoma" w:cs="Tahoma"/>
          <w:szCs w:val="20"/>
          <w:lang w:val="en-US"/>
        </w:rPr>
        <w:t xml:space="preserve"> </w:t>
      </w:r>
      <w:r w:rsidRPr="00397EBE">
        <w:rPr>
          <w:rFonts w:cs="Tahoma"/>
          <w:szCs w:val="20"/>
          <w:lang w:val="en-US"/>
        </w:rPr>
        <w:t>position</w:t>
      </w:r>
      <w:r w:rsidRPr="00397EBE">
        <w:rPr>
          <w:rFonts w:eastAsia="Tahoma" w:cs="Tahoma"/>
          <w:szCs w:val="20"/>
          <w:lang w:val="en-US"/>
        </w:rPr>
        <w:t xml:space="preserve"> </w:t>
      </w:r>
      <w:r w:rsidRPr="00397EBE">
        <w:rPr>
          <w:rFonts w:cs="Tahoma"/>
          <w:szCs w:val="20"/>
          <w:lang w:val="en-US"/>
        </w:rPr>
        <w:t>is</w:t>
      </w:r>
      <w:r w:rsidRPr="00397EBE">
        <w:rPr>
          <w:rFonts w:eastAsia="Tahoma" w:cs="Tahoma"/>
          <w:szCs w:val="20"/>
          <w:lang w:val="en-US"/>
        </w:rPr>
        <w:t xml:space="preserve"> </w:t>
      </w:r>
      <w:r w:rsidRPr="00397EBE">
        <w:rPr>
          <w:rFonts w:cs="Tahoma"/>
          <w:szCs w:val="20"/>
          <w:lang w:val="en-US"/>
        </w:rPr>
        <w:t>available</w:t>
      </w:r>
      <w:r w:rsidRPr="00397EBE">
        <w:rPr>
          <w:rFonts w:eastAsia="Tahoma" w:cs="Tahoma"/>
          <w:szCs w:val="20"/>
          <w:lang w:val="en-US"/>
        </w:rPr>
        <w:t xml:space="preserve"> </w:t>
      </w:r>
      <w:r w:rsidRPr="00397EBE">
        <w:rPr>
          <w:rFonts w:cs="Tahoma"/>
          <w:szCs w:val="20"/>
          <w:lang w:val="en-US"/>
        </w:rPr>
        <w:t xml:space="preserve">from </w:t>
      </w:r>
      <w:r w:rsidR="008C1D8D">
        <w:rPr>
          <w:rFonts w:cs="Tahoma"/>
          <w:szCs w:val="20"/>
          <w:lang w:val="en-US"/>
        </w:rPr>
        <w:t>November 2017</w:t>
      </w:r>
      <w:r w:rsidRPr="00397EBE">
        <w:rPr>
          <w:rFonts w:cs="Tahoma"/>
          <w:szCs w:val="20"/>
          <w:lang w:val="en-US"/>
        </w:rPr>
        <w:t>,</w:t>
      </w:r>
      <w:r w:rsidRPr="00397EBE">
        <w:rPr>
          <w:rFonts w:eastAsia="Tahoma" w:cs="Tahoma"/>
          <w:szCs w:val="20"/>
          <w:lang w:val="en-US"/>
        </w:rPr>
        <w:t xml:space="preserve"> </w:t>
      </w:r>
      <w:r w:rsidR="00AA3CE4">
        <w:rPr>
          <w:rFonts w:eastAsia="Tahoma" w:cs="Tahoma"/>
          <w:szCs w:val="20"/>
          <w:lang w:val="en-US"/>
        </w:rPr>
        <w:t xml:space="preserve">and </w:t>
      </w:r>
      <w:r w:rsidRPr="00397EBE">
        <w:rPr>
          <w:rFonts w:cs="Tahoma"/>
          <w:szCs w:val="20"/>
          <w:lang w:val="en-US"/>
        </w:rPr>
        <w:t>will</w:t>
      </w:r>
      <w:r w:rsidRPr="00397EBE">
        <w:rPr>
          <w:rFonts w:eastAsia="Tahoma" w:cs="Tahoma"/>
          <w:szCs w:val="20"/>
          <w:lang w:val="en-US"/>
        </w:rPr>
        <w:t xml:space="preserve"> run for </w:t>
      </w:r>
      <w:r w:rsidR="00E737E6">
        <w:rPr>
          <w:rFonts w:eastAsia="Tahoma" w:cs="Tahoma"/>
          <w:szCs w:val="20"/>
          <w:lang w:val="en-US"/>
        </w:rPr>
        <w:t>three years</w:t>
      </w:r>
      <w:r w:rsidRPr="00397EBE">
        <w:rPr>
          <w:rFonts w:eastAsia="Tahoma" w:cs="Tahoma"/>
          <w:szCs w:val="20"/>
          <w:lang w:val="en-US"/>
        </w:rPr>
        <w:t xml:space="preserve">. </w:t>
      </w:r>
      <w:r w:rsidR="008C1D8D">
        <w:rPr>
          <w:rFonts w:eastAsia="Tahoma" w:cs="Tahoma"/>
          <w:szCs w:val="20"/>
          <w:lang w:val="en-US"/>
        </w:rPr>
        <w:t xml:space="preserve">The starting date may be delayed until February 2018. </w:t>
      </w:r>
      <w:r w:rsidRPr="00397EBE">
        <w:rPr>
          <w:rFonts w:cs="Tahoma"/>
          <w:szCs w:val="20"/>
          <w:lang w:val="en-US"/>
        </w:rPr>
        <w:t>The</w:t>
      </w:r>
      <w:r w:rsidRPr="00397EBE">
        <w:rPr>
          <w:rFonts w:eastAsia="Tahoma" w:cs="Tahoma"/>
          <w:szCs w:val="20"/>
          <w:lang w:val="en-US"/>
        </w:rPr>
        <w:t xml:space="preserve"> </w:t>
      </w:r>
      <w:r w:rsidRPr="00397EBE">
        <w:rPr>
          <w:rFonts w:cs="Tahoma"/>
          <w:szCs w:val="20"/>
          <w:lang w:val="en-US"/>
        </w:rPr>
        <w:t>position</w:t>
      </w:r>
      <w:r w:rsidRPr="00397EBE">
        <w:rPr>
          <w:rFonts w:eastAsia="Tahoma" w:cs="Tahoma"/>
          <w:szCs w:val="20"/>
          <w:lang w:val="en-US"/>
        </w:rPr>
        <w:t xml:space="preserve"> </w:t>
      </w:r>
      <w:r w:rsidRPr="00397EBE">
        <w:rPr>
          <w:rFonts w:cs="Tahoma"/>
          <w:szCs w:val="20"/>
          <w:lang w:val="en-US"/>
        </w:rPr>
        <w:t>will</w:t>
      </w:r>
      <w:r w:rsidRPr="00397EBE">
        <w:rPr>
          <w:rFonts w:eastAsia="Tahoma" w:cs="Tahoma"/>
          <w:szCs w:val="20"/>
          <w:lang w:val="en-US"/>
        </w:rPr>
        <w:t xml:space="preserve"> </w:t>
      </w:r>
      <w:r w:rsidRPr="00397EBE">
        <w:rPr>
          <w:rFonts w:cs="Tahoma"/>
          <w:szCs w:val="20"/>
          <w:lang w:val="en-US"/>
        </w:rPr>
        <w:t>be</w:t>
      </w:r>
      <w:r w:rsidRPr="00397EBE">
        <w:rPr>
          <w:rFonts w:eastAsia="Tahoma" w:cs="Tahoma"/>
          <w:szCs w:val="20"/>
          <w:lang w:val="en-US"/>
        </w:rPr>
        <w:t xml:space="preserve"> </w:t>
      </w:r>
      <w:r w:rsidRPr="00397EBE">
        <w:rPr>
          <w:rFonts w:cs="Tahoma"/>
          <w:szCs w:val="20"/>
          <w:lang w:val="en-US"/>
        </w:rPr>
        <w:t>filled</w:t>
      </w:r>
      <w:r w:rsidRPr="00397EBE">
        <w:rPr>
          <w:rFonts w:eastAsia="Tahoma" w:cs="Tahoma"/>
          <w:szCs w:val="20"/>
          <w:lang w:val="en-US"/>
        </w:rPr>
        <w:t xml:space="preserve"> </w:t>
      </w:r>
      <w:r w:rsidRPr="00397EBE">
        <w:rPr>
          <w:rFonts w:cs="Tahoma"/>
          <w:szCs w:val="20"/>
          <w:lang w:val="en-US"/>
        </w:rPr>
        <w:t>as a</w:t>
      </w:r>
      <w:r w:rsidRPr="00397EBE">
        <w:rPr>
          <w:rFonts w:eastAsia="Tahoma" w:cs="Tahoma"/>
          <w:szCs w:val="20"/>
          <w:lang w:val="en-US"/>
        </w:rPr>
        <w:t xml:space="preserve"> </w:t>
      </w:r>
      <w:r w:rsidRPr="00397EBE">
        <w:rPr>
          <w:rFonts w:cs="Tahoma"/>
          <w:szCs w:val="20"/>
          <w:lang w:val="en-US"/>
        </w:rPr>
        <w:t>contract</w:t>
      </w:r>
      <w:r w:rsidRPr="00397EBE">
        <w:rPr>
          <w:rFonts w:eastAsia="Tahoma" w:cs="Tahoma"/>
          <w:szCs w:val="20"/>
          <w:lang w:val="en-US"/>
        </w:rPr>
        <w:t xml:space="preserve"> </w:t>
      </w:r>
      <w:r w:rsidRPr="00397EBE">
        <w:rPr>
          <w:rFonts w:cs="Tahoma"/>
          <w:szCs w:val="20"/>
          <w:lang w:val="en-US"/>
        </w:rPr>
        <w:t>within</w:t>
      </w:r>
      <w:r w:rsidRPr="00397EBE">
        <w:rPr>
          <w:rFonts w:eastAsia="Tahoma" w:cs="Tahoma"/>
          <w:szCs w:val="20"/>
          <w:lang w:val="en-US"/>
        </w:rPr>
        <w:t xml:space="preserve"> </w:t>
      </w:r>
      <w:r w:rsidRPr="00397EBE">
        <w:rPr>
          <w:rFonts w:cs="Tahoma"/>
          <w:szCs w:val="20"/>
          <w:lang w:val="en-US"/>
        </w:rPr>
        <w:t>the</w:t>
      </w:r>
      <w:r w:rsidRPr="00397EBE">
        <w:rPr>
          <w:rFonts w:eastAsia="Tahoma" w:cs="Tahoma"/>
          <w:szCs w:val="20"/>
          <w:lang w:val="en-US"/>
        </w:rPr>
        <w:t xml:space="preserve"> </w:t>
      </w:r>
      <w:r w:rsidRPr="00397EBE">
        <w:rPr>
          <w:rFonts w:cs="Tahoma"/>
          <w:szCs w:val="20"/>
          <w:lang w:val="en-US"/>
        </w:rPr>
        <w:t>public</w:t>
      </w:r>
      <w:r w:rsidRPr="00397EBE">
        <w:rPr>
          <w:rFonts w:eastAsia="Tahoma" w:cs="Tahoma"/>
          <w:szCs w:val="20"/>
          <w:lang w:val="en-US"/>
        </w:rPr>
        <w:t xml:space="preserve"> </w:t>
      </w:r>
      <w:r w:rsidRPr="00397EBE">
        <w:rPr>
          <w:rFonts w:cs="Tahoma"/>
          <w:szCs w:val="20"/>
          <w:lang w:val="en-US"/>
        </w:rPr>
        <w:t>service</w:t>
      </w:r>
      <w:r w:rsidRPr="00397EBE">
        <w:rPr>
          <w:rFonts w:eastAsia="Tahoma" w:cs="Tahoma"/>
          <w:szCs w:val="20"/>
          <w:lang w:val="en-US"/>
        </w:rPr>
        <w:t xml:space="preserve"> </w:t>
      </w:r>
      <w:r w:rsidRPr="00397EBE">
        <w:rPr>
          <w:rFonts w:cs="Tahoma"/>
          <w:szCs w:val="20"/>
          <w:lang w:val="en-US"/>
        </w:rPr>
        <w:t>federal</w:t>
      </w:r>
      <w:r w:rsidRPr="00397EBE">
        <w:rPr>
          <w:rFonts w:eastAsia="Tahoma" w:cs="Tahoma"/>
          <w:szCs w:val="20"/>
          <w:lang w:val="en-US"/>
        </w:rPr>
        <w:t xml:space="preserve"> </w:t>
      </w:r>
      <w:r w:rsidRPr="00397EBE">
        <w:rPr>
          <w:rFonts w:cs="Tahoma"/>
          <w:szCs w:val="20"/>
          <w:lang w:val="en-US"/>
        </w:rPr>
        <w:t>employment</w:t>
      </w:r>
      <w:r w:rsidRPr="00397EBE">
        <w:rPr>
          <w:rFonts w:eastAsia="Tahoma" w:cs="Tahoma"/>
          <w:szCs w:val="20"/>
          <w:lang w:val="en-US"/>
        </w:rPr>
        <w:t xml:space="preserve"> </w:t>
      </w:r>
      <w:r w:rsidRPr="00397EBE">
        <w:rPr>
          <w:rFonts w:cs="Tahoma"/>
          <w:szCs w:val="20"/>
          <w:lang w:val="en-US"/>
        </w:rPr>
        <w:t>system</w:t>
      </w:r>
      <w:r w:rsidRPr="00397EBE">
        <w:rPr>
          <w:rFonts w:eastAsia="Tahoma" w:cs="Tahoma"/>
          <w:szCs w:val="20"/>
          <w:lang w:val="en-US"/>
        </w:rPr>
        <w:t xml:space="preserve"> </w:t>
      </w:r>
      <w:r w:rsidRPr="00397EBE">
        <w:rPr>
          <w:rFonts w:cs="Tahoma"/>
          <w:szCs w:val="20"/>
          <w:lang w:val="en-US"/>
        </w:rPr>
        <w:t>(</w:t>
      </w:r>
      <w:proofErr w:type="spellStart"/>
      <w:r w:rsidRPr="00397EBE">
        <w:rPr>
          <w:rFonts w:cs="Tahoma"/>
          <w:szCs w:val="20"/>
          <w:lang w:val="en-US"/>
        </w:rPr>
        <w:t>TVöD</w:t>
      </w:r>
      <w:proofErr w:type="spellEnd"/>
      <w:r w:rsidRPr="00397EBE">
        <w:rPr>
          <w:rFonts w:cs="Tahoma"/>
          <w:szCs w:val="20"/>
          <w:lang w:val="en-US"/>
        </w:rPr>
        <w:t>).</w:t>
      </w:r>
      <w:r w:rsidRPr="00397EBE">
        <w:rPr>
          <w:rFonts w:eastAsia="Tahoma" w:cs="Tahoma"/>
          <w:szCs w:val="20"/>
          <w:lang w:val="en-US"/>
        </w:rPr>
        <w:t xml:space="preserve"> </w:t>
      </w:r>
      <w:r>
        <w:rPr>
          <w:rFonts w:cs="Tahoma"/>
          <w:szCs w:val="20"/>
          <w:lang w:val="en-GB"/>
        </w:rPr>
        <w:t>The</w:t>
      </w:r>
      <w:r>
        <w:rPr>
          <w:rFonts w:eastAsia="Tahoma" w:cs="Tahoma"/>
          <w:szCs w:val="20"/>
          <w:lang w:val="en-GB"/>
        </w:rPr>
        <w:t xml:space="preserve"> </w:t>
      </w:r>
      <w:r>
        <w:rPr>
          <w:rFonts w:cs="Tahoma"/>
          <w:szCs w:val="20"/>
          <w:lang w:val="en-GB"/>
        </w:rPr>
        <w:t>IASS</w:t>
      </w:r>
      <w:r>
        <w:rPr>
          <w:rFonts w:eastAsia="Tahoma" w:cs="Tahoma"/>
          <w:szCs w:val="20"/>
          <w:lang w:val="en-GB"/>
        </w:rPr>
        <w:t xml:space="preserve"> </w:t>
      </w:r>
      <w:r>
        <w:rPr>
          <w:rFonts w:cs="Tahoma"/>
          <w:szCs w:val="20"/>
          <w:lang w:val="en-GB"/>
        </w:rPr>
        <w:t>particularly</w:t>
      </w:r>
      <w:r>
        <w:rPr>
          <w:rFonts w:eastAsia="Tahoma" w:cs="Tahoma"/>
          <w:szCs w:val="20"/>
          <w:lang w:val="en-GB"/>
        </w:rPr>
        <w:t xml:space="preserve"> </w:t>
      </w:r>
      <w:r>
        <w:rPr>
          <w:rFonts w:cs="Tahoma"/>
          <w:szCs w:val="20"/>
          <w:lang w:val="en-GB"/>
        </w:rPr>
        <w:t>encourages</w:t>
      </w:r>
      <w:r>
        <w:rPr>
          <w:rFonts w:eastAsia="Tahoma" w:cs="Tahoma"/>
          <w:szCs w:val="20"/>
          <w:lang w:val="en-GB"/>
        </w:rPr>
        <w:t xml:space="preserve"> </w:t>
      </w:r>
      <w:r>
        <w:rPr>
          <w:rFonts w:cs="Tahoma"/>
          <w:szCs w:val="20"/>
          <w:lang w:val="en-GB"/>
        </w:rPr>
        <w:t>applications</w:t>
      </w:r>
      <w:r>
        <w:rPr>
          <w:rFonts w:eastAsia="Tahoma" w:cs="Tahoma"/>
          <w:szCs w:val="20"/>
          <w:lang w:val="en-GB"/>
        </w:rPr>
        <w:t xml:space="preserve"> </w:t>
      </w:r>
      <w:r>
        <w:rPr>
          <w:rFonts w:cs="Tahoma"/>
          <w:szCs w:val="20"/>
          <w:lang w:val="en-GB"/>
        </w:rPr>
        <w:t>from</w:t>
      </w:r>
      <w:r>
        <w:rPr>
          <w:rFonts w:eastAsia="Tahoma" w:cs="Tahoma"/>
          <w:szCs w:val="20"/>
          <w:lang w:val="en-GB"/>
        </w:rPr>
        <w:t xml:space="preserve"> </w:t>
      </w:r>
      <w:r>
        <w:rPr>
          <w:rFonts w:cs="Tahoma"/>
          <w:szCs w:val="20"/>
          <w:lang w:val="en-GB"/>
        </w:rPr>
        <w:t>female</w:t>
      </w:r>
      <w:r>
        <w:rPr>
          <w:rFonts w:eastAsia="Tahoma" w:cs="Tahoma"/>
          <w:szCs w:val="20"/>
          <w:lang w:val="en-GB"/>
        </w:rPr>
        <w:t xml:space="preserve"> </w:t>
      </w:r>
      <w:r>
        <w:rPr>
          <w:rFonts w:cs="Tahoma"/>
          <w:szCs w:val="20"/>
          <w:lang w:val="en-GB"/>
        </w:rPr>
        <w:t>researchers;</w:t>
      </w:r>
      <w:r>
        <w:rPr>
          <w:rFonts w:eastAsia="Tahoma" w:cs="Tahoma"/>
          <w:szCs w:val="20"/>
          <w:lang w:val="en-GB"/>
        </w:rPr>
        <w:t xml:space="preserve"> </w:t>
      </w:r>
      <w:r>
        <w:rPr>
          <w:rFonts w:cs="Tahoma"/>
          <w:szCs w:val="20"/>
          <w:lang w:val="en-GB"/>
        </w:rPr>
        <w:t>h</w:t>
      </w:r>
      <w:r>
        <w:rPr>
          <w:rStyle w:val="bold"/>
          <w:rFonts w:cs="Tahoma"/>
          <w:szCs w:val="20"/>
          <w:lang w:val="en-GB"/>
        </w:rPr>
        <w:t>andicapped</w:t>
      </w:r>
      <w:r>
        <w:rPr>
          <w:rStyle w:val="bold"/>
          <w:rFonts w:eastAsia="Tahoma" w:cs="Tahoma"/>
          <w:szCs w:val="20"/>
          <w:lang w:val="en-GB"/>
        </w:rPr>
        <w:t xml:space="preserve"> </w:t>
      </w:r>
      <w:r>
        <w:rPr>
          <w:rStyle w:val="bold"/>
          <w:rFonts w:cs="Tahoma"/>
          <w:szCs w:val="20"/>
          <w:lang w:val="en-GB"/>
        </w:rPr>
        <w:t>applicants</w:t>
      </w:r>
      <w:r>
        <w:rPr>
          <w:rStyle w:val="bold"/>
          <w:rFonts w:eastAsia="Tahoma" w:cs="Tahoma"/>
          <w:szCs w:val="20"/>
          <w:lang w:val="en-GB"/>
        </w:rPr>
        <w:t xml:space="preserve"> </w:t>
      </w:r>
      <w:r>
        <w:rPr>
          <w:rStyle w:val="bold"/>
          <w:rFonts w:cs="Tahoma"/>
          <w:szCs w:val="20"/>
          <w:lang w:val="en-GB"/>
        </w:rPr>
        <w:t>will</w:t>
      </w:r>
      <w:r>
        <w:rPr>
          <w:rStyle w:val="bold"/>
          <w:rFonts w:eastAsia="Tahoma" w:cs="Tahoma"/>
          <w:szCs w:val="20"/>
          <w:lang w:val="en-GB"/>
        </w:rPr>
        <w:t xml:space="preserve"> </w:t>
      </w:r>
      <w:r>
        <w:rPr>
          <w:rStyle w:val="bold"/>
          <w:rFonts w:cs="Tahoma"/>
          <w:szCs w:val="20"/>
          <w:lang w:val="en-GB"/>
        </w:rPr>
        <w:t>be</w:t>
      </w:r>
      <w:r>
        <w:rPr>
          <w:rStyle w:val="bold"/>
          <w:rFonts w:eastAsia="Tahoma" w:cs="Tahoma"/>
          <w:szCs w:val="20"/>
          <w:lang w:val="en-GB"/>
        </w:rPr>
        <w:t xml:space="preserve"> </w:t>
      </w:r>
      <w:r>
        <w:rPr>
          <w:rStyle w:val="bold"/>
          <w:rFonts w:cs="Tahoma"/>
          <w:szCs w:val="20"/>
          <w:lang w:val="en-GB"/>
        </w:rPr>
        <w:t>given</w:t>
      </w:r>
      <w:r>
        <w:rPr>
          <w:rFonts w:eastAsia="Tahoma" w:cs="Tahoma"/>
          <w:szCs w:val="20"/>
          <w:lang w:val="en-GB"/>
        </w:rPr>
        <w:t xml:space="preserve"> </w:t>
      </w:r>
      <w:r>
        <w:rPr>
          <w:rFonts w:cs="Tahoma"/>
          <w:szCs w:val="20"/>
          <w:lang w:val="en-GB"/>
        </w:rPr>
        <w:t>preference</w:t>
      </w:r>
      <w:r>
        <w:rPr>
          <w:rFonts w:eastAsia="Tahoma" w:cs="Tahoma"/>
          <w:szCs w:val="20"/>
          <w:lang w:val="en-GB"/>
        </w:rPr>
        <w:t xml:space="preserve"> </w:t>
      </w:r>
      <w:r>
        <w:rPr>
          <w:rFonts w:cs="Tahoma"/>
          <w:szCs w:val="20"/>
          <w:lang w:val="en-GB"/>
        </w:rPr>
        <w:t>in</w:t>
      </w:r>
      <w:r>
        <w:rPr>
          <w:rFonts w:eastAsia="Tahoma" w:cs="Tahoma"/>
          <w:szCs w:val="20"/>
          <w:lang w:val="en-GB"/>
        </w:rPr>
        <w:t xml:space="preserve"> </w:t>
      </w:r>
      <w:r>
        <w:rPr>
          <w:rFonts w:cs="Tahoma"/>
          <w:szCs w:val="20"/>
          <w:lang w:val="en-GB"/>
        </w:rPr>
        <w:t>case</w:t>
      </w:r>
      <w:r>
        <w:rPr>
          <w:rFonts w:eastAsia="Tahoma" w:cs="Tahoma"/>
          <w:szCs w:val="20"/>
          <w:lang w:val="en-GB"/>
        </w:rPr>
        <w:t xml:space="preserve"> </w:t>
      </w:r>
      <w:r>
        <w:rPr>
          <w:rFonts w:cs="Tahoma"/>
          <w:szCs w:val="20"/>
          <w:lang w:val="en-GB"/>
        </w:rPr>
        <w:t>of</w:t>
      </w:r>
      <w:r>
        <w:rPr>
          <w:rFonts w:eastAsia="Tahoma" w:cs="Tahoma"/>
          <w:szCs w:val="20"/>
          <w:lang w:val="en-GB"/>
        </w:rPr>
        <w:t xml:space="preserve"> </w:t>
      </w:r>
      <w:r>
        <w:rPr>
          <w:rFonts w:cs="Tahoma"/>
          <w:szCs w:val="20"/>
          <w:lang w:val="en-GB"/>
        </w:rPr>
        <w:t>equal</w:t>
      </w:r>
      <w:r>
        <w:rPr>
          <w:rFonts w:eastAsia="Tahoma" w:cs="Tahoma"/>
          <w:szCs w:val="20"/>
          <w:lang w:val="en-GB"/>
        </w:rPr>
        <w:t xml:space="preserve"> </w:t>
      </w:r>
      <w:r>
        <w:rPr>
          <w:rStyle w:val="bold"/>
          <w:rFonts w:cs="Tahoma"/>
          <w:szCs w:val="20"/>
          <w:lang w:val="en-GB"/>
        </w:rPr>
        <w:t>qualifications.</w:t>
      </w:r>
    </w:p>
    <w:sectPr w:rsidR="005A6DB3" w:rsidRPr="00FE304A" w:rsidSect="003D5002">
      <w:headerReference w:type="default" r:id="rId11"/>
      <w:footerReference w:type="default" r:id="rId12"/>
      <w:headerReference w:type="first" r:id="rId13"/>
      <w:pgSz w:w="11906" w:h="16838" w:code="9"/>
      <w:pgMar w:top="2948" w:right="1418" w:bottom="1418" w:left="1418" w:header="397"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AF4" w:rsidRDefault="000E2AF4" w:rsidP="00CD1740">
      <w:r>
        <w:separator/>
      </w:r>
    </w:p>
  </w:endnote>
  <w:endnote w:type="continuationSeparator" w:id="0">
    <w:p w:rsidR="000E2AF4" w:rsidRDefault="000E2AF4" w:rsidP="00CD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B11" w:rsidRPr="00FF3F81" w:rsidRDefault="00013AAC" w:rsidP="00013AAC">
    <w:pPr>
      <w:pStyle w:val="Footer"/>
    </w:pPr>
    <w:r>
      <w:tab/>
    </w:r>
    <w:r>
      <w:tab/>
    </w:r>
    <w:r w:rsidR="00166B11" w:rsidRPr="00FF3F81">
      <w:fldChar w:fldCharType="begin"/>
    </w:r>
    <w:r w:rsidR="00166B11" w:rsidRPr="00FF3F81">
      <w:instrText xml:space="preserve"> PAGE   \* MERGEFORMAT </w:instrText>
    </w:r>
    <w:r w:rsidR="00166B11" w:rsidRPr="00FF3F81">
      <w:fldChar w:fldCharType="separate"/>
    </w:r>
    <w:r w:rsidR="00FF63FD">
      <w:rPr>
        <w:noProof/>
      </w:rPr>
      <w:t>2</w:t>
    </w:r>
    <w:r w:rsidR="00166B11" w:rsidRPr="00FF3F81">
      <w:fldChar w:fldCharType="end"/>
    </w:r>
    <w:r w:rsidR="00166B11" w:rsidRPr="00FF3F81">
      <w:t>/</w:t>
    </w:r>
    <w:r w:rsidR="000E2AF4">
      <w:fldChar w:fldCharType="begin"/>
    </w:r>
    <w:r w:rsidR="000E2AF4">
      <w:instrText xml:space="preserve"> NUMPAGES   \* MERGEFORMAT </w:instrText>
    </w:r>
    <w:r w:rsidR="000E2AF4">
      <w:fldChar w:fldCharType="separate"/>
    </w:r>
    <w:r w:rsidR="00C06F09">
      <w:rPr>
        <w:noProof/>
      </w:rPr>
      <w:t>1</w:t>
    </w:r>
    <w:r w:rsidR="000E2AF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AF4" w:rsidRDefault="000E2AF4" w:rsidP="00CD1740">
      <w:r>
        <w:separator/>
      </w:r>
    </w:p>
  </w:footnote>
  <w:footnote w:type="continuationSeparator" w:id="0">
    <w:p w:rsidR="000E2AF4" w:rsidRDefault="000E2AF4" w:rsidP="00CD1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CAB" w:rsidRPr="008723FE" w:rsidRDefault="00013AAC" w:rsidP="00013AAC">
    <w:pPr>
      <w:pStyle w:val="Header"/>
      <w:rPr>
        <w:lang w:val="en-US"/>
      </w:rPr>
    </w:pPr>
    <w:r>
      <w:rPr>
        <w:lang w:val="en-US"/>
      </w:rPr>
      <w:tab/>
    </w:r>
    <w:r w:rsidR="00B24CAB" w:rsidRPr="008723FE">
      <w:rPr>
        <w:lang w:val="en-US"/>
      </w:rPr>
      <w:t>I</w:t>
    </w:r>
    <w:r w:rsidR="00B24CAB">
      <w:rPr>
        <w:noProof/>
        <w:lang w:val="en-AU" w:eastAsia="en-AU"/>
      </w:rPr>
      <w:drawing>
        <wp:anchor distT="0" distB="0" distL="114300" distR="114300" simplePos="0" relativeHeight="251669504" behindDoc="0" locked="0" layoutInCell="1" allowOverlap="1" wp14:anchorId="7C6E2576" wp14:editId="28A01B93">
          <wp:simplePos x="0" y="0"/>
          <wp:positionH relativeFrom="page">
            <wp:posOffset>5762625</wp:posOffset>
          </wp:positionH>
          <wp:positionV relativeFrom="page">
            <wp:posOffset>723900</wp:posOffset>
          </wp:positionV>
          <wp:extent cx="1418400" cy="993600"/>
          <wp:effectExtent l="0" t="0" r="0" b="0"/>
          <wp:wrapNone/>
          <wp:docPr id="2" name="Grafi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eschreibung: iass_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18400" cy="99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B24CAB" w:rsidRPr="008723FE">
      <w:rPr>
        <w:lang w:val="en-US"/>
      </w:rPr>
      <w:t xml:space="preserve">nstitute for Advanced Sustainability Studies </w:t>
    </w:r>
    <w:proofErr w:type="spellStart"/>
    <w:r w:rsidR="00B24CAB" w:rsidRPr="008723FE">
      <w:rPr>
        <w:lang w:val="en-US"/>
      </w:rPr>
      <w:t>e.V</w:t>
    </w:r>
    <w:proofErr w:type="spellEnd"/>
    <w:r w:rsidR="00B24CAB" w:rsidRPr="008723FE">
      <w:rPr>
        <w:lang w:val="en-US"/>
      </w:rPr>
      <w:t>.</w:t>
    </w:r>
    <w:r w:rsidR="00B24CAB">
      <w:rPr>
        <w:noProof/>
        <w:lang w:val="en-AU" w:eastAsia="en-AU"/>
      </w:rPr>
      <mc:AlternateContent>
        <mc:Choice Requires="wps">
          <w:drawing>
            <wp:anchor distT="0" distB="0" distL="114300" distR="114300" simplePos="0" relativeHeight="251668480" behindDoc="0" locked="0" layoutInCell="1" allowOverlap="1" wp14:anchorId="214EAC0C" wp14:editId="622B1370">
              <wp:simplePos x="0" y="0"/>
              <wp:positionH relativeFrom="page">
                <wp:posOffset>540385</wp:posOffset>
              </wp:positionH>
              <wp:positionV relativeFrom="page">
                <wp:posOffset>540385</wp:posOffset>
              </wp:positionV>
              <wp:extent cx="6624000" cy="0"/>
              <wp:effectExtent l="0" t="0" r="24765" b="19050"/>
              <wp:wrapNone/>
              <wp:docPr id="5" name="Gerade Verbindung 5"/>
              <wp:cNvGraphicFramePr/>
              <a:graphic xmlns:a="http://schemas.openxmlformats.org/drawingml/2006/main">
                <a:graphicData uri="http://schemas.microsoft.com/office/word/2010/wordprocessingShape">
                  <wps:wsp>
                    <wps:cNvCnPr/>
                    <wps:spPr>
                      <a:xfrm>
                        <a:off x="0" y="0"/>
                        <a:ext cx="6624000" cy="0"/>
                      </a:xfrm>
                      <a:prstGeom prst="line">
                        <a:avLst/>
                      </a:prstGeom>
                      <a:ln w="6350">
                        <a:solidFill>
                          <a:srgbClr val="8C8C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5" o:spid="_x0000_s1026" style="position:absolute;z-index:2516684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42.55pt" to="564.1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" strokecolor="#8c8c8c" strokeweight=".5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B11" w:rsidRPr="00342446" w:rsidRDefault="00DE6186" w:rsidP="000D7645">
    <w:pPr>
      <w:pStyle w:val="Header"/>
      <w:rPr>
        <w:lang w:val="en-US"/>
      </w:rPr>
    </w:pPr>
    <w:r>
      <w:rPr>
        <w:noProof/>
        <w:lang w:val="en-AU" w:eastAsia="en-AU"/>
      </w:rPr>
      <mc:AlternateContent>
        <mc:Choice Requires="wps">
          <w:drawing>
            <wp:anchor distT="0" distB="0" distL="114300" distR="114300" simplePos="0" relativeHeight="251671552" behindDoc="0" locked="0" layoutInCell="1" allowOverlap="1" wp14:anchorId="299589AE" wp14:editId="68CF9174">
              <wp:simplePos x="0" y="0"/>
              <wp:positionH relativeFrom="column">
                <wp:posOffset>-90805</wp:posOffset>
              </wp:positionH>
              <wp:positionV relativeFrom="paragraph">
                <wp:posOffset>590550</wp:posOffset>
              </wp:positionV>
              <wp:extent cx="4434205" cy="969645"/>
              <wp:effectExtent l="0" t="0" r="4445" b="1905"/>
              <wp:wrapTopAndBottom/>
              <wp:docPr id="12" name="Textfeld 12"/>
              <wp:cNvGraphicFramePr/>
              <a:graphic xmlns:a="http://schemas.openxmlformats.org/drawingml/2006/main">
                <a:graphicData uri="http://schemas.microsoft.com/office/word/2010/wordprocessingShape">
                  <wps:wsp>
                    <wps:cNvSpPr txBox="1"/>
                    <wps:spPr>
                      <a:xfrm>
                        <a:off x="0" y="0"/>
                        <a:ext cx="4434205" cy="9696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33193" w:rsidRPr="00ED7DBB" w:rsidRDefault="00C33193" w:rsidP="00A65F61">
                          <w:pPr>
                            <w:pStyle w:val="UntertitelObenLinks"/>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2" o:spid="_x0000_s1026" type="#_x0000_t202" style="position:absolute;margin-left:-7.15pt;margin-top:46.5pt;width:349.15pt;height:76.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" fillcolor="white [3201]" stroked="f" strokeweight=".5pt">
              <v:textbox>
                <w:txbxContent>
                  <w:p w:rsidR="00C33193" w:rsidRPr="00ED7DBB" w:rsidRDefault="00C33193" w:rsidP="00A65F61">
                    <w:pPr>
                      <w:pStyle w:val="UntertitelObenLinks"/>
                      <w:rPr>
                        <w:b/>
                      </w:rPr>
                    </w:pPr>
                  </w:p>
                </w:txbxContent>
              </v:textbox>
              <w10:wrap type="topAndBottom"/>
            </v:shape>
          </w:pict>
        </mc:Fallback>
      </mc:AlternateContent>
    </w:r>
    <w:r w:rsidR="000D7645">
      <w:rPr>
        <w:lang w:val="en-US"/>
      </w:rPr>
      <w:tab/>
    </w:r>
    <w:r w:rsidR="00342446" w:rsidRPr="008723FE">
      <w:rPr>
        <w:lang w:val="en-US"/>
      </w:rPr>
      <w:t>I</w:t>
    </w:r>
    <w:r w:rsidR="00342446">
      <w:rPr>
        <w:noProof/>
        <w:lang w:val="en-AU" w:eastAsia="en-AU"/>
      </w:rPr>
      <w:drawing>
        <wp:anchor distT="0" distB="0" distL="114300" distR="114300" simplePos="0" relativeHeight="251664384" behindDoc="0" locked="0" layoutInCell="1" allowOverlap="1" wp14:anchorId="7E0C06A6" wp14:editId="2E6803A5">
          <wp:simplePos x="0" y="0"/>
          <wp:positionH relativeFrom="page">
            <wp:posOffset>5760720</wp:posOffset>
          </wp:positionH>
          <wp:positionV relativeFrom="page">
            <wp:posOffset>720090</wp:posOffset>
          </wp:positionV>
          <wp:extent cx="1418400" cy="993600"/>
          <wp:effectExtent l="0" t="0" r="0" b="0"/>
          <wp:wrapNone/>
          <wp:docPr id="10" name="Grafi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eschreibung: iass_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18400" cy="99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42446" w:rsidRPr="008723FE">
      <w:rPr>
        <w:lang w:val="en-US"/>
      </w:rPr>
      <w:t xml:space="preserve">nstitute for Advanced Sustainability Studies </w:t>
    </w:r>
    <w:proofErr w:type="spellStart"/>
    <w:r w:rsidR="00342446" w:rsidRPr="008723FE">
      <w:rPr>
        <w:lang w:val="en-US"/>
      </w:rPr>
      <w:t>e.V</w:t>
    </w:r>
    <w:proofErr w:type="spellEnd"/>
    <w:r w:rsidR="00342446" w:rsidRPr="008723FE">
      <w:rPr>
        <w:lang w:val="en-US"/>
      </w:rPr>
      <w:t>.</w:t>
    </w:r>
    <w:r w:rsidR="00342446">
      <w:rPr>
        <w:noProof/>
        <w:lang w:val="en-AU" w:eastAsia="en-AU"/>
      </w:rPr>
      <mc:AlternateContent>
        <mc:Choice Requires="wps">
          <w:drawing>
            <wp:anchor distT="0" distB="0" distL="114300" distR="114300" simplePos="0" relativeHeight="251663360" behindDoc="0" locked="0" layoutInCell="1" allowOverlap="1" wp14:anchorId="676095A6" wp14:editId="7F59F0CB">
              <wp:simplePos x="0" y="0"/>
              <wp:positionH relativeFrom="page">
                <wp:posOffset>540385</wp:posOffset>
              </wp:positionH>
              <wp:positionV relativeFrom="page">
                <wp:posOffset>540385</wp:posOffset>
              </wp:positionV>
              <wp:extent cx="6624000" cy="0"/>
              <wp:effectExtent l="0" t="0" r="24765" b="19050"/>
              <wp:wrapNone/>
              <wp:docPr id="8" name="Gerade Verbindung 8"/>
              <wp:cNvGraphicFramePr/>
              <a:graphic xmlns:a="http://schemas.openxmlformats.org/drawingml/2006/main">
                <a:graphicData uri="http://schemas.microsoft.com/office/word/2010/wordprocessingShape">
                  <wps:wsp>
                    <wps:cNvCnPr/>
                    <wps:spPr>
                      <a:xfrm>
                        <a:off x="0" y="0"/>
                        <a:ext cx="6624000" cy="0"/>
                      </a:xfrm>
                      <a:prstGeom prst="line">
                        <a:avLst/>
                      </a:prstGeom>
                      <a:ln w="6350">
                        <a:solidFill>
                          <a:srgbClr val="8C8C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8"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42.55pt" to="564.1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" strokecolor="#8c8c8c" strokeweight=".5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6C2D26A"/>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E27EA12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4AE6C9F4"/>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AFE80DDE"/>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2FAAEAEE"/>
    <w:lvl w:ilvl="0">
      <w:start w:val="1"/>
      <w:numFmt w:val="bullet"/>
      <w:lvlText w:val=""/>
      <w:lvlJc w:val="left"/>
      <w:pPr>
        <w:tabs>
          <w:tab w:val="num" w:pos="360"/>
        </w:tabs>
        <w:ind w:left="360" w:hanging="360"/>
      </w:pPr>
      <w:rPr>
        <w:rFonts w:ascii="Symbol" w:hAnsi="Symbol" w:hint="default"/>
      </w:rPr>
    </w:lvl>
  </w:abstractNum>
  <w:abstractNum w:abstractNumId="5">
    <w:nsid w:val="00000001"/>
    <w:multiLevelType w:val="singleLevel"/>
    <w:tmpl w:val="00000001"/>
    <w:name w:val="WW8Num1"/>
    <w:lvl w:ilvl="0">
      <w:start w:val="1"/>
      <w:numFmt w:val="bullet"/>
      <w:lvlText w:val=""/>
      <w:lvlJc w:val="left"/>
      <w:pPr>
        <w:tabs>
          <w:tab w:val="num" w:pos="207"/>
        </w:tabs>
        <w:ind w:left="927" w:hanging="360"/>
      </w:pPr>
      <w:rPr>
        <w:rFonts w:ascii="Symbol" w:hAnsi="Symbol"/>
      </w:rPr>
    </w:lvl>
  </w:abstractNum>
  <w:abstractNum w:abstractNumId="6">
    <w:nsid w:val="00000002"/>
    <w:multiLevelType w:val="singleLevel"/>
    <w:tmpl w:val="00000002"/>
    <w:name w:val="WW8Num2"/>
    <w:lvl w:ilvl="0">
      <w:numFmt w:val="bullet"/>
      <w:lvlText w:val="-"/>
      <w:lvlJc w:val="left"/>
      <w:pPr>
        <w:tabs>
          <w:tab w:val="num" w:pos="720"/>
        </w:tabs>
        <w:ind w:left="720" w:hanging="360"/>
      </w:pPr>
      <w:rPr>
        <w:rFonts w:ascii="Arial" w:hAnsi="Arial" w:cs="Arial"/>
      </w:rPr>
    </w:lvl>
  </w:abstractNum>
  <w:abstractNum w:abstractNumId="7">
    <w:nsid w:val="03917E71"/>
    <w:multiLevelType w:val="hybridMultilevel"/>
    <w:tmpl w:val="3076A010"/>
    <w:lvl w:ilvl="0" w:tplc="A9163BC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0A435155"/>
    <w:multiLevelType w:val="hybridMultilevel"/>
    <w:tmpl w:val="F64A0C12"/>
    <w:lvl w:ilvl="0" w:tplc="24B8156A">
      <w:start w:val="3"/>
      <w:numFmt w:val="bullet"/>
      <w:lvlText w:val="•"/>
      <w:lvlJc w:val="left"/>
      <w:pPr>
        <w:ind w:left="1065" w:hanging="705"/>
      </w:pPr>
      <w:rPr>
        <w:rFonts w:ascii="Tahoma" w:eastAsia="Calibr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0AA63BDE"/>
    <w:multiLevelType w:val="hybridMultilevel"/>
    <w:tmpl w:val="E77CFEC6"/>
    <w:lvl w:ilvl="0" w:tplc="01C2B8EC">
      <w:numFmt w:val="bullet"/>
      <w:lvlText w:val="•"/>
      <w:lvlJc w:val="left"/>
      <w:pPr>
        <w:ind w:left="1530" w:hanging="1170"/>
      </w:pPr>
      <w:rPr>
        <w:rFonts w:ascii="Tahoma" w:eastAsia="Calibr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0B5C79D9"/>
    <w:multiLevelType w:val="hybridMultilevel"/>
    <w:tmpl w:val="BC20C61A"/>
    <w:lvl w:ilvl="0" w:tplc="4ADADBCE">
      <w:start w:val="1"/>
      <w:numFmt w:val="decimal"/>
      <w:lvlText w:val="THEMA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10525A93"/>
    <w:multiLevelType w:val="hybridMultilevel"/>
    <w:tmpl w:val="F2A683E8"/>
    <w:lvl w:ilvl="0" w:tplc="04070001">
      <w:start w:val="1"/>
      <w:numFmt w:val="bullet"/>
      <w:lvlText w:val=""/>
      <w:lvlJc w:val="left"/>
      <w:pPr>
        <w:ind w:left="900" w:hanging="360"/>
      </w:pPr>
      <w:rPr>
        <w:rFonts w:ascii="Symbol" w:hAnsi="Symbol"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12">
    <w:nsid w:val="153B29D0"/>
    <w:multiLevelType w:val="hybridMultilevel"/>
    <w:tmpl w:val="75AA5D14"/>
    <w:lvl w:ilvl="0" w:tplc="04070001">
      <w:start w:val="1"/>
      <w:numFmt w:val="bullet"/>
      <w:lvlText w:val=""/>
      <w:lvlJc w:val="left"/>
      <w:pPr>
        <w:ind w:left="2145" w:hanging="360"/>
      </w:pPr>
      <w:rPr>
        <w:rFonts w:ascii="Symbol" w:hAnsi="Symbol" w:hint="default"/>
      </w:rPr>
    </w:lvl>
    <w:lvl w:ilvl="1" w:tplc="04070003" w:tentative="1">
      <w:start w:val="1"/>
      <w:numFmt w:val="bullet"/>
      <w:lvlText w:val="o"/>
      <w:lvlJc w:val="left"/>
      <w:pPr>
        <w:ind w:left="2865" w:hanging="360"/>
      </w:pPr>
      <w:rPr>
        <w:rFonts w:ascii="Courier New" w:hAnsi="Courier New" w:cs="Courier New" w:hint="default"/>
      </w:rPr>
    </w:lvl>
    <w:lvl w:ilvl="2" w:tplc="04070005" w:tentative="1">
      <w:start w:val="1"/>
      <w:numFmt w:val="bullet"/>
      <w:lvlText w:val=""/>
      <w:lvlJc w:val="left"/>
      <w:pPr>
        <w:ind w:left="3585" w:hanging="360"/>
      </w:pPr>
      <w:rPr>
        <w:rFonts w:ascii="Wingdings" w:hAnsi="Wingdings" w:hint="default"/>
      </w:rPr>
    </w:lvl>
    <w:lvl w:ilvl="3" w:tplc="04070001" w:tentative="1">
      <w:start w:val="1"/>
      <w:numFmt w:val="bullet"/>
      <w:lvlText w:val=""/>
      <w:lvlJc w:val="left"/>
      <w:pPr>
        <w:ind w:left="4305" w:hanging="360"/>
      </w:pPr>
      <w:rPr>
        <w:rFonts w:ascii="Symbol" w:hAnsi="Symbol" w:hint="default"/>
      </w:rPr>
    </w:lvl>
    <w:lvl w:ilvl="4" w:tplc="04070003" w:tentative="1">
      <w:start w:val="1"/>
      <w:numFmt w:val="bullet"/>
      <w:lvlText w:val="o"/>
      <w:lvlJc w:val="left"/>
      <w:pPr>
        <w:ind w:left="5025" w:hanging="360"/>
      </w:pPr>
      <w:rPr>
        <w:rFonts w:ascii="Courier New" w:hAnsi="Courier New" w:cs="Courier New" w:hint="default"/>
      </w:rPr>
    </w:lvl>
    <w:lvl w:ilvl="5" w:tplc="04070005" w:tentative="1">
      <w:start w:val="1"/>
      <w:numFmt w:val="bullet"/>
      <w:lvlText w:val=""/>
      <w:lvlJc w:val="left"/>
      <w:pPr>
        <w:ind w:left="5745" w:hanging="360"/>
      </w:pPr>
      <w:rPr>
        <w:rFonts w:ascii="Wingdings" w:hAnsi="Wingdings" w:hint="default"/>
      </w:rPr>
    </w:lvl>
    <w:lvl w:ilvl="6" w:tplc="04070001" w:tentative="1">
      <w:start w:val="1"/>
      <w:numFmt w:val="bullet"/>
      <w:lvlText w:val=""/>
      <w:lvlJc w:val="left"/>
      <w:pPr>
        <w:ind w:left="6465" w:hanging="360"/>
      </w:pPr>
      <w:rPr>
        <w:rFonts w:ascii="Symbol" w:hAnsi="Symbol" w:hint="default"/>
      </w:rPr>
    </w:lvl>
    <w:lvl w:ilvl="7" w:tplc="04070003" w:tentative="1">
      <w:start w:val="1"/>
      <w:numFmt w:val="bullet"/>
      <w:lvlText w:val="o"/>
      <w:lvlJc w:val="left"/>
      <w:pPr>
        <w:ind w:left="7185" w:hanging="360"/>
      </w:pPr>
      <w:rPr>
        <w:rFonts w:ascii="Courier New" w:hAnsi="Courier New" w:cs="Courier New" w:hint="default"/>
      </w:rPr>
    </w:lvl>
    <w:lvl w:ilvl="8" w:tplc="04070005" w:tentative="1">
      <w:start w:val="1"/>
      <w:numFmt w:val="bullet"/>
      <w:lvlText w:val=""/>
      <w:lvlJc w:val="left"/>
      <w:pPr>
        <w:ind w:left="7905" w:hanging="360"/>
      </w:pPr>
      <w:rPr>
        <w:rFonts w:ascii="Wingdings" w:hAnsi="Wingdings" w:hint="default"/>
      </w:rPr>
    </w:lvl>
  </w:abstractNum>
  <w:abstractNum w:abstractNumId="13">
    <w:nsid w:val="241B60DE"/>
    <w:multiLevelType w:val="hybridMultilevel"/>
    <w:tmpl w:val="C5AA95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8661D8C"/>
    <w:multiLevelType w:val="multilevel"/>
    <w:tmpl w:val="0C16F484"/>
    <w:lvl w:ilvl="0">
      <w:start w:val="1"/>
      <w:numFmt w:val="decimal"/>
      <w:lvlText w:val="%1"/>
      <w:lvlJc w:val="left"/>
      <w:pPr>
        <w:tabs>
          <w:tab w:val="num" w:pos="851"/>
        </w:tabs>
        <w:ind w:left="851" w:hanging="851"/>
      </w:pPr>
      <w:rPr>
        <w:rFonts w:ascii="Tahoma" w:hAnsi="Tahoma" w:cs="Tahoma" w:hint="default"/>
        <w:b/>
        <w:i w:val="0"/>
        <w:caps w:val="0"/>
        <w:strike w:val="0"/>
        <w:dstrike w:val="0"/>
        <w:outline w:val="0"/>
        <w:shadow w:val="0"/>
        <w:emboss w:val="0"/>
        <w:imprint w:val="0"/>
        <w:vanish w:val="0"/>
        <w:sz w:val="24"/>
        <w:szCs w:val="24"/>
        <w:vertAlign w:val="baseline"/>
      </w:rPr>
    </w:lvl>
    <w:lvl w:ilvl="1">
      <w:start w:val="1"/>
      <w:numFmt w:val="decimal"/>
      <w:lvlText w:val="%1.%2"/>
      <w:lvlJc w:val="left"/>
      <w:pPr>
        <w:tabs>
          <w:tab w:val="num" w:pos="851"/>
        </w:tabs>
        <w:ind w:left="851" w:hanging="851"/>
      </w:pPr>
      <w:rPr>
        <w:rFonts w:ascii="Tahoma" w:hAnsi="Tahoma" w:cs="Tahoma" w:hint="default"/>
        <w:b/>
        <w:i w:val="0"/>
        <w:caps w:val="0"/>
        <w:strike w:val="0"/>
        <w:dstrike w:val="0"/>
        <w:shadow w:val="0"/>
        <w:emboss w:val="0"/>
        <w:imprint w:val="0"/>
        <w:vanish w:val="0"/>
        <w:color w:val="auto"/>
        <w:sz w:val="20"/>
        <w:szCs w:val="20"/>
        <w:vertAlign w:val="baseline"/>
      </w:rPr>
    </w:lvl>
    <w:lvl w:ilvl="2">
      <w:start w:val="1"/>
      <w:numFmt w:val="decimal"/>
      <w:lvlText w:val="%1.%2.%3"/>
      <w:lvlJc w:val="left"/>
      <w:pPr>
        <w:tabs>
          <w:tab w:val="num" w:pos="851"/>
        </w:tabs>
        <w:ind w:left="851" w:hanging="851"/>
      </w:pPr>
      <w:rPr>
        <w:rFonts w:ascii="Tahoma" w:hAnsi="Tahoma" w:cs="Tahoma" w:hint="default"/>
        <w:b/>
        <w:i w:val="0"/>
        <w:sz w:val="20"/>
        <w:szCs w:val="20"/>
      </w:rPr>
    </w:lvl>
    <w:lvl w:ilvl="3">
      <w:start w:val="1"/>
      <w:numFmt w:val="decimal"/>
      <w:lvlText w:val="%1.%2.%3.%4"/>
      <w:lvlJc w:val="left"/>
      <w:pPr>
        <w:tabs>
          <w:tab w:val="num" w:pos="851"/>
        </w:tabs>
        <w:ind w:left="851" w:hanging="851"/>
      </w:pPr>
      <w:rPr>
        <w:rFonts w:ascii="Tahoma" w:hAnsi="Tahoma" w:cs="Tahoma" w:hint="default"/>
        <w:b w:val="0"/>
        <w:i w:val="0"/>
        <w:caps w:val="0"/>
        <w:strike w:val="0"/>
        <w:dstrike w:val="0"/>
        <w:outline w:val="0"/>
        <w:shadow w:val="0"/>
        <w:emboss w:val="0"/>
        <w:imprint w:val="0"/>
        <w:vanish w:val="0"/>
        <w:sz w:val="20"/>
        <w:szCs w:val="20"/>
        <w:vertAlign w:val="baseline"/>
      </w:rPr>
    </w:lvl>
    <w:lvl w:ilvl="4">
      <w:start w:val="1"/>
      <w:numFmt w:val="decimal"/>
      <w:lvlText w:val="%1.%2.%3.%4.%5"/>
      <w:lvlJc w:val="left"/>
      <w:pPr>
        <w:tabs>
          <w:tab w:val="num" w:pos="1008"/>
        </w:tabs>
        <w:ind w:left="1008" w:hanging="1008"/>
      </w:pPr>
      <w:rPr>
        <w:rFonts w:ascii="Verdana" w:hAnsi="Verdana" w:hint="default"/>
      </w:rPr>
    </w:lvl>
    <w:lvl w:ilvl="5">
      <w:start w:val="1"/>
      <w:numFmt w:val="decimal"/>
      <w:lvlText w:val="%1.%2.%3.%4.%5.%6"/>
      <w:lvlJc w:val="left"/>
      <w:pPr>
        <w:tabs>
          <w:tab w:val="num" w:pos="1152"/>
        </w:tabs>
        <w:ind w:left="1152" w:hanging="1152"/>
      </w:pPr>
      <w:rPr>
        <w:rFonts w:ascii="Verdana" w:hAnsi="Verdana" w:hint="default"/>
      </w:rPr>
    </w:lvl>
    <w:lvl w:ilvl="6">
      <w:start w:val="1"/>
      <w:numFmt w:val="decimal"/>
      <w:lvlText w:val="%1.%2.%3.%4.%5.%6.%7"/>
      <w:lvlJc w:val="left"/>
      <w:pPr>
        <w:tabs>
          <w:tab w:val="num" w:pos="1296"/>
        </w:tabs>
        <w:ind w:left="1296" w:hanging="1296"/>
      </w:pPr>
      <w:rPr>
        <w:rFonts w:ascii="Verdana" w:hAnsi="Verdana" w:hint="default"/>
      </w:rPr>
    </w:lvl>
    <w:lvl w:ilvl="7">
      <w:start w:val="1"/>
      <w:numFmt w:val="decimal"/>
      <w:lvlText w:val="%1.%2.%3.%4.%5.%6.%7.%8"/>
      <w:lvlJc w:val="left"/>
      <w:pPr>
        <w:tabs>
          <w:tab w:val="num" w:pos="1440"/>
        </w:tabs>
        <w:ind w:left="1440" w:hanging="1440"/>
      </w:pPr>
      <w:rPr>
        <w:rFonts w:ascii="Verdana" w:hAnsi="Verdana" w:hint="default"/>
      </w:rPr>
    </w:lvl>
    <w:lvl w:ilvl="8">
      <w:start w:val="1"/>
      <w:numFmt w:val="decimal"/>
      <w:lvlText w:val="%1.%2.%3.%4.%5.%6.%7.%8.%9"/>
      <w:lvlJc w:val="left"/>
      <w:pPr>
        <w:tabs>
          <w:tab w:val="num" w:pos="1584"/>
        </w:tabs>
        <w:ind w:left="1584" w:hanging="1584"/>
      </w:pPr>
      <w:rPr>
        <w:rFonts w:ascii="Verdana" w:hAnsi="Verdana" w:hint="default"/>
      </w:rPr>
    </w:lvl>
  </w:abstractNum>
  <w:abstractNum w:abstractNumId="15">
    <w:nsid w:val="28E807F2"/>
    <w:multiLevelType w:val="hybridMultilevel"/>
    <w:tmpl w:val="CCD81960"/>
    <w:lvl w:ilvl="0" w:tplc="01C2B8EC">
      <w:numFmt w:val="bullet"/>
      <w:lvlText w:val="•"/>
      <w:lvlJc w:val="left"/>
      <w:pPr>
        <w:ind w:left="1530" w:hanging="1170"/>
      </w:pPr>
      <w:rPr>
        <w:rFonts w:ascii="Tahoma" w:eastAsia="Calibr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297C397F"/>
    <w:multiLevelType w:val="hybridMultilevel"/>
    <w:tmpl w:val="E50A58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2AC27EBD"/>
    <w:multiLevelType w:val="hybridMultilevel"/>
    <w:tmpl w:val="D076EFA4"/>
    <w:lvl w:ilvl="0" w:tplc="85DCC842">
      <w:start w:val="2"/>
      <w:numFmt w:val="bullet"/>
      <w:lvlText w:val="-"/>
      <w:lvlJc w:val="left"/>
      <w:pPr>
        <w:ind w:left="720" w:hanging="360"/>
      </w:pPr>
      <w:rPr>
        <w:rFonts w:ascii="Tahoma" w:eastAsia="Calibr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2F8E0F54"/>
    <w:multiLevelType w:val="hybridMultilevel"/>
    <w:tmpl w:val="8D6CEAD6"/>
    <w:lvl w:ilvl="0" w:tplc="73AAA048">
      <w:start w:val="2"/>
      <w:numFmt w:val="bullet"/>
      <w:lvlText w:val="-"/>
      <w:lvlJc w:val="left"/>
      <w:pPr>
        <w:ind w:left="720" w:hanging="360"/>
      </w:pPr>
      <w:rPr>
        <w:rFonts w:ascii="Tahoma" w:eastAsia="Calibri" w:hAnsi="Tahoma" w:cs="Tahoma" w:hint="default"/>
      </w:rPr>
    </w:lvl>
    <w:lvl w:ilvl="1" w:tplc="DACC494C">
      <w:start w:val="3"/>
      <w:numFmt w:val="bullet"/>
      <w:lvlText w:val="•"/>
      <w:lvlJc w:val="left"/>
      <w:pPr>
        <w:ind w:left="1785" w:hanging="705"/>
      </w:pPr>
      <w:rPr>
        <w:rFonts w:ascii="Tahoma" w:eastAsia="Calibri" w:hAnsi="Tahoma" w:cs="Tahom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35332DFC"/>
    <w:multiLevelType w:val="hybridMultilevel"/>
    <w:tmpl w:val="B1989316"/>
    <w:lvl w:ilvl="0" w:tplc="0CE89060">
      <w:numFmt w:val="bullet"/>
      <w:lvlText w:val="•"/>
      <w:lvlJc w:val="left"/>
      <w:pPr>
        <w:ind w:left="1425" w:hanging="705"/>
      </w:pPr>
      <w:rPr>
        <w:rFonts w:ascii="Tahoma" w:eastAsia="Calibri" w:hAnsi="Tahoma" w:cs="Tahoma"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nsid w:val="39E54477"/>
    <w:multiLevelType w:val="hybridMultilevel"/>
    <w:tmpl w:val="274A934A"/>
    <w:lvl w:ilvl="0" w:tplc="85DCC842">
      <w:start w:val="2"/>
      <w:numFmt w:val="bullet"/>
      <w:lvlText w:val="-"/>
      <w:lvlJc w:val="left"/>
      <w:pPr>
        <w:ind w:left="720" w:hanging="360"/>
      </w:pPr>
      <w:rPr>
        <w:rFonts w:ascii="Tahoma" w:eastAsia="Calibr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3AEF22C1"/>
    <w:multiLevelType w:val="hybridMultilevel"/>
    <w:tmpl w:val="18EA3CCA"/>
    <w:lvl w:ilvl="0" w:tplc="2AB610E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3C206743"/>
    <w:multiLevelType w:val="hybridMultilevel"/>
    <w:tmpl w:val="A4D06280"/>
    <w:lvl w:ilvl="0" w:tplc="01C2B8EC">
      <w:numFmt w:val="bullet"/>
      <w:lvlText w:val="•"/>
      <w:lvlJc w:val="left"/>
      <w:pPr>
        <w:ind w:left="1530" w:hanging="1170"/>
      </w:pPr>
      <w:rPr>
        <w:rFonts w:ascii="Tahoma" w:eastAsia="Calibr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0D158F7"/>
    <w:multiLevelType w:val="hybridMultilevel"/>
    <w:tmpl w:val="9760C478"/>
    <w:lvl w:ilvl="0" w:tplc="04070001">
      <w:start w:val="1"/>
      <w:numFmt w:val="bullet"/>
      <w:lvlText w:val=""/>
      <w:lvlJc w:val="left"/>
      <w:pPr>
        <w:ind w:left="900" w:hanging="360"/>
      </w:pPr>
      <w:rPr>
        <w:rFonts w:ascii="Symbol" w:hAnsi="Symbol"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24">
    <w:nsid w:val="423662DF"/>
    <w:multiLevelType w:val="hybridMultilevel"/>
    <w:tmpl w:val="B2DAFE0E"/>
    <w:lvl w:ilvl="0" w:tplc="04070001">
      <w:start w:val="1"/>
      <w:numFmt w:val="bullet"/>
      <w:lvlText w:val=""/>
      <w:lvlJc w:val="left"/>
      <w:pPr>
        <w:ind w:left="2505" w:hanging="360"/>
      </w:pPr>
      <w:rPr>
        <w:rFonts w:ascii="Symbol" w:hAnsi="Symbol" w:hint="default"/>
      </w:rPr>
    </w:lvl>
    <w:lvl w:ilvl="1" w:tplc="04070003" w:tentative="1">
      <w:start w:val="1"/>
      <w:numFmt w:val="bullet"/>
      <w:lvlText w:val="o"/>
      <w:lvlJc w:val="left"/>
      <w:pPr>
        <w:ind w:left="3225" w:hanging="360"/>
      </w:pPr>
      <w:rPr>
        <w:rFonts w:ascii="Courier New" w:hAnsi="Courier New" w:cs="Courier New" w:hint="default"/>
      </w:rPr>
    </w:lvl>
    <w:lvl w:ilvl="2" w:tplc="04070005" w:tentative="1">
      <w:start w:val="1"/>
      <w:numFmt w:val="bullet"/>
      <w:lvlText w:val=""/>
      <w:lvlJc w:val="left"/>
      <w:pPr>
        <w:ind w:left="3945" w:hanging="360"/>
      </w:pPr>
      <w:rPr>
        <w:rFonts w:ascii="Wingdings" w:hAnsi="Wingdings" w:hint="default"/>
      </w:rPr>
    </w:lvl>
    <w:lvl w:ilvl="3" w:tplc="04070001" w:tentative="1">
      <w:start w:val="1"/>
      <w:numFmt w:val="bullet"/>
      <w:lvlText w:val=""/>
      <w:lvlJc w:val="left"/>
      <w:pPr>
        <w:ind w:left="4665" w:hanging="360"/>
      </w:pPr>
      <w:rPr>
        <w:rFonts w:ascii="Symbol" w:hAnsi="Symbol" w:hint="default"/>
      </w:rPr>
    </w:lvl>
    <w:lvl w:ilvl="4" w:tplc="04070003" w:tentative="1">
      <w:start w:val="1"/>
      <w:numFmt w:val="bullet"/>
      <w:lvlText w:val="o"/>
      <w:lvlJc w:val="left"/>
      <w:pPr>
        <w:ind w:left="5385" w:hanging="360"/>
      </w:pPr>
      <w:rPr>
        <w:rFonts w:ascii="Courier New" w:hAnsi="Courier New" w:cs="Courier New" w:hint="default"/>
      </w:rPr>
    </w:lvl>
    <w:lvl w:ilvl="5" w:tplc="04070005" w:tentative="1">
      <w:start w:val="1"/>
      <w:numFmt w:val="bullet"/>
      <w:lvlText w:val=""/>
      <w:lvlJc w:val="left"/>
      <w:pPr>
        <w:ind w:left="6105" w:hanging="360"/>
      </w:pPr>
      <w:rPr>
        <w:rFonts w:ascii="Wingdings" w:hAnsi="Wingdings" w:hint="default"/>
      </w:rPr>
    </w:lvl>
    <w:lvl w:ilvl="6" w:tplc="04070001" w:tentative="1">
      <w:start w:val="1"/>
      <w:numFmt w:val="bullet"/>
      <w:lvlText w:val=""/>
      <w:lvlJc w:val="left"/>
      <w:pPr>
        <w:ind w:left="6825" w:hanging="360"/>
      </w:pPr>
      <w:rPr>
        <w:rFonts w:ascii="Symbol" w:hAnsi="Symbol" w:hint="default"/>
      </w:rPr>
    </w:lvl>
    <w:lvl w:ilvl="7" w:tplc="04070003" w:tentative="1">
      <w:start w:val="1"/>
      <w:numFmt w:val="bullet"/>
      <w:lvlText w:val="o"/>
      <w:lvlJc w:val="left"/>
      <w:pPr>
        <w:ind w:left="7545" w:hanging="360"/>
      </w:pPr>
      <w:rPr>
        <w:rFonts w:ascii="Courier New" w:hAnsi="Courier New" w:cs="Courier New" w:hint="default"/>
      </w:rPr>
    </w:lvl>
    <w:lvl w:ilvl="8" w:tplc="04070005" w:tentative="1">
      <w:start w:val="1"/>
      <w:numFmt w:val="bullet"/>
      <w:lvlText w:val=""/>
      <w:lvlJc w:val="left"/>
      <w:pPr>
        <w:ind w:left="8265" w:hanging="360"/>
      </w:pPr>
      <w:rPr>
        <w:rFonts w:ascii="Wingdings" w:hAnsi="Wingdings" w:hint="default"/>
      </w:rPr>
    </w:lvl>
  </w:abstractNum>
  <w:abstractNum w:abstractNumId="25">
    <w:nsid w:val="42CF4866"/>
    <w:multiLevelType w:val="hybridMultilevel"/>
    <w:tmpl w:val="7CC033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4E100726"/>
    <w:multiLevelType w:val="hybridMultilevel"/>
    <w:tmpl w:val="F23C8E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52A55A15"/>
    <w:multiLevelType w:val="hybridMultilevel"/>
    <w:tmpl w:val="2C7018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77436F3"/>
    <w:multiLevelType w:val="hybridMultilevel"/>
    <w:tmpl w:val="A61ABE34"/>
    <w:lvl w:ilvl="0" w:tplc="04070001">
      <w:start w:val="1"/>
      <w:numFmt w:val="bullet"/>
      <w:lvlText w:val=""/>
      <w:lvlJc w:val="left"/>
      <w:pPr>
        <w:ind w:left="2505" w:hanging="360"/>
      </w:pPr>
      <w:rPr>
        <w:rFonts w:ascii="Symbol" w:hAnsi="Symbol" w:hint="default"/>
      </w:rPr>
    </w:lvl>
    <w:lvl w:ilvl="1" w:tplc="04070003" w:tentative="1">
      <w:start w:val="1"/>
      <w:numFmt w:val="bullet"/>
      <w:lvlText w:val="o"/>
      <w:lvlJc w:val="left"/>
      <w:pPr>
        <w:ind w:left="3225" w:hanging="360"/>
      </w:pPr>
      <w:rPr>
        <w:rFonts w:ascii="Courier New" w:hAnsi="Courier New" w:cs="Courier New" w:hint="default"/>
      </w:rPr>
    </w:lvl>
    <w:lvl w:ilvl="2" w:tplc="04070005" w:tentative="1">
      <w:start w:val="1"/>
      <w:numFmt w:val="bullet"/>
      <w:lvlText w:val=""/>
      <w:lvlJc w:val="left"/>
      <w:pPr>
        <w:ind w:left="3945" w:hanging="360"/>
      </w:pPr>
      <w:rPr>
        <w:rFonts w:ascii="Wingdings" w:hAnsi="Wingdings" w:hint="default"/>
      </w:rPr>
    </w:lvl>
    <w:lvl w:ilvl="3" w:tplc="04070001" w:tentative="1">
      <w:start w:val="1"/>
      <w:numFmt w:val="bullet"/>
      <w:lvlText w:val=""/>
      <w:lvlJc w:val="left"/>
      <w:pPr>
        <w:ind w:left="4665" w:hanging="360"/>
      </w:pPr>
      <w:rPr>
        <w:rFonts w:ascii="Symbol" w:hAnsi="Symbol" w:hint="default"/>
      </w:rPr>
    </w:lvl>
    <w:lvl w:ilvl="4" w:tplc="04070003" w:tentative="1">
      <w:start w:val="1"/>
      <w:numFmt w:val="bullet"/>
      <w:lvlText w:val="o"/>
      <w:lvlJc w:val="left"/>
      <w:pPr>
        <w:ind w:left="5385" w:hanging="360"/>
      </w:pPr>
      <w:rPr>
        <w:rFonts w:ascii="Courier New" w:hAnsi="Courier New" w:cs="Courier New" w:hint="default"/>
      </w:rPr>
    </w:lvl>
    <w:lvl w:ilvl="5" w:tplc="04070005" w:tentative="1">
      <w:start w:val="1"/>
      <w:numFmt w:val="bullet"/>
      <w:lvlText w:val=""/>
      <w:lvlJc w:val="left"/>
      <w:pPr>
        <w:ind w:left="6105" w:hanging="360"/>
      </w:pPr>
      <w:rPr>
        <w:rFonts w:ascii="Wingdings" w:hAnsi="Wingdings" w:hint="default"/>
      </w:rPr>
    </w:lvl>
    <w:lvl w:ilvl="6" w:tplc="04070001" w:tentative="1">
      <w:start w:val="1"/>
      <w:numFmt w:val="bullet"/>
      <w:lvlText w:val=""/>
      <w:lvlJc w:val="left"/>
      <w:pPr>
        <w:ind w:left="6825" w:hanging="360"/>
      </w:pPr>
      <w:rPr>
        <w:rFonts w:ascii="Symbol" w:hAnsi="Symbol" w:hint="default"/>
      </w:rPr>
    </w:lvl>
    <w:lvl w:ilvl="7" w:tplc="04070003" w:tentative="1">
      <w:start w:val="1"/>
      <w:numFmt w:val="bullet"/>
      <w:lvlText w:val="o"/>
      <w:lvlJc w:val="left"/>
      <w:pPr>
        <w:ind w:left="7545" w:hanging="360"/>
      </w:pPr>
      <w:rPr>
        <w:rFonts w:ascii="Courier New" w:hAnsi="Courier New" w:cs="Courier New" w:hint="default"/>
      </w:rPr>
    </w:lvl>
    <w:lvl w:ilvl="8" w:tplc="04070005" w:tentative="1">
      <w:start w:val="1"/>
      <w:numFmt w:val="bullet"/>
      <w:lvlText w:val=""/>
      <w:lvlJc w:val="left"/>
      <w:pPr>
        <w:ind w:left="8265" w:hanging="360"/>
      </w:pPr>
      <w:rPr>
        <w:rFonts w:ascii="Wingdings" w:hAnsi="Wingdings" w:hint="default"/>
      </w:rPr>
    </w:lvl>
  </w:abstractNum>
  <w:abstractNum w:abstractNumId="29">
    <w:nsid w:val="587C5CEE"/>
    <w:multiLevelType w:val="hybridMultilevel"/>
    <w:tmpl w:val="AB86E7FE"/>
    <w:lvl w:ilvl="0" w:tplc="0CE89060">
      <w:numFmt w:val="bullet"/>
      <w:lvlText w:val="•"/>
      <w:lvlJc w:val="left"/>
      <w:pPr>
        <w:ind w:left="1425" w:hanging="705"/>
      </w:pPr>
      <w:rPr>
        <w:rFonts w:ascii="Tahoma" w:eastAsia="Calibr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5C740FD1"/>
    <w:multiLevelType w:val="hybridMultilevel"/>
    <w:tmpl w:val="D7BCE1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5DBC4376"/>
    <w:multiLevelType w:val="multilevel"/>
    <w:tmpl w:val="B0D6A058"/>
    <w:lvl w:ilvl="0">
      <w:start w:val="1"/>
      <w:numFmt w:val="bullet"/>
      <w:pStyle w:val="Punkliste"/>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32">
    <w:nsid w:val="5EFB0FB6"/>
    <w:multiLevelType w:val="hybridMultilevel"/>
    <w:tmpl w:val="09764280"/>
    <w:lvl w:ilvl="0" w:tplc="001440D2">
      <w:numFmt w:val="bullet"/>
      <w:lvlText w:val="•"/>
      <w:lvlJc w:val="left"/>
      <w:pPr>
        <w:ind w:left="1065" w:hanging="705"/>
      </w:pPr>
      <w:rPr>
        <w:rFonts w:ascii="Tahoma" w:eastAsia="Calibr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63690531"/>
    <w:multiLevelType w:val="hybridMultilevel"/>
    <w:tmpl w:val="2D046FAC"/>
    <w:lvl w:ilvl="0" w:tplc="021667B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4">
    <w:nsid w:val="6BE32AA4"/>
    <w:multiLevelType w:val="hybridMultilevel"/>
    <w:tmpl w:val="2C96FDBA"/>
    <w:lvl w:ilvl="0" w:tplc="04070001">
      <w:start w:val="1"/>
      <w:numFmt w:val="bullet"/>
      <w:lvlText w:val=""/>
      <w:lvlJc w:val="left"/>
      <w:pPr>
        <w:ind w:left="720" w:hanging="360"/>
      </w:pPr>
      <w:rPr>
        <w:rFonts w:ascii="Symbol" w:hAnsi="Symbol" w:hint="default"/>
      </w:rPr>
    </w:lvl>
    <w:lvl w:ilvl="1" w:tplc="70640FF2">
      <w:numFmt w:val="bullet"/>
      <w:lvlText w:val="-"/>
      <w:lvlJc w:val="left"/>
      <w:pPr>
        <w:ind w:left="1440" w:hanging="360"/>
      </w:pPr>
      <w:rPr>
        <w:rFonts w:ascii="Tahoma" w:eastAsia="Calibri" w:hAnsi="Tahoma" w:cs="Tahom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6D425A55"/>
    <w:multiLevelType w:val="multilevel"/>
    <w:tmpl w:val="A2A2C710"/>
    <w:lvl w:ilvl="0">
      <w:start w:val="1"/>
      <w:numFmt w:val="decimal"/>
      <w:pStyle w:val="Heading1"/>
      <w:lvlText w:val="%1"/>
      <w:lvlJc w:val="left"/>
      <w:pPr>
        <w:tabs>
          <w:tab w:val="num" w:pos="1134"/>
        </w:tabs>
        <w:ind w:left="1134" w:hanging="1134"/>
      </w:pPr>
      <w:rPr>
        <w:rFonts w:hint="default"/>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decimal"/>
      <w:pStyle w:val="Heading6"/>
      <w:lvlText w:val="%1.%2.%3.%4.%5.%6"/>
      <w:lvlJc w:val="left"/>
      <w:pPr>
        <w:tabs>
          <w:tab w:val="num" w:pos="1134"/>
        </w:tabs>
        <w:ind w:left="1134" w:hanging="1134"/>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34"/>
        </w:tabs>
        <w:ind w:left="1134" w:hanging="1134"/>
      </w:pPr>
      <w:rPr>
        <w:rFonts w:hint="default"/>
      </w:rPr>
    </w:lvl>
    <w:lvl w:ilvl="8">
      <w:start w:val="1"/>
      <w:numFmt w:val="decimal"/>
      <w:pStyle w:val="Heading9"/>
      <w:lvlText w:val="%1.%2.%3.%4.%5.%6.%7.%8.%9"/>
      <w:lvlJc w:val="left"/>
      <w:pPr>
        <w:tabs>
          <w:tab w:val="num" w:pos="1134"/>
        </w:tabs>
        <w:ind w:left="1134" w:hanging="1134"/>
      </w:pPr>
      <w:rPr>
        <w:rFonts w:hint="default"/>
      </w:rPr>
    </w:lvl>
  </w:abstractNum>
  <w:abstractNum w:abstractNumId="36">
    <w:nsid w:val="73B657B3"/>
    <w:multiLevelType w:val="hybridMultilevel"/>
    <w:tmpl w:val="73B2E3E8"/>
    <w:lvl w:ilvl="0" w:tplc="04070001">
      <w:start w:val="1"/>
      <w:numFmt w:val="bullet"/>
      <w:lvlText w:val=""/>
      <w:lvlJc w:val="left"/>
      <w:pPr>
        <w:ind w:left="2505" w:hanging="360"/>
      </w:pPr>
      <w:rPr>
        <w:rFonts w:ascii="Symbol" w:hAnsi="Symbol" w:hint="default"/>
      </w:rPr>
    </w:lvl>
    <w:lvl w:ilvl="1" w:tplc="04070003" w:tentative="1">
      <w:start w:val="1"/>
      <w:numFmt w:val="bullet"/>
      <w:lvlText w:val="o"/>
      <w:lvlJc w:val="left"/>
      <w:pPr>
        <w:ind w:left="3225" w:hanging="360"/>
      </w:pPr>
      <w:rPr>
        <w:rFonts w:ascii="Courier New" w:hAnsi="Courier New" w:cs="Courier New" w:hint="default"/>
      </w:rPr>
    </w:lvl>
    <w:lvl w:ilvl="2" w:tplc="04070005" w:tentative="1">
      <w:start w:val="1"/>
      <w:numFmt w:val="bullet"/>
      <w:lvlText w:val=""/>
      <w:lvlJc w:val="left"/>
      <w:pPr>
        <w:ind w:left="3945" w:hanging="360"/>
      </w:pPr>
      <w:rPr>
        <w:rFonts w:ascii="Wingdings" w:hAnsi="Wingdings" w:hint="default"/>
      </w:rPr>
    </w:lvl>
    <w:lvl w:ilvl="3" w:tplc="04070001" w:tentative="1">
      <w:start w:val="1"/>
      <w:numFmt w:val="bullet"/>
      <w:lvlText w:val=""/>
      <w:lvlJc w:val="left"/>
      <w:pPr>
        <w:ind w:left="4665" w:hanging="360"/>
      </w:pPr>
      <w:rPr>
        <w:rFonts w:ascii="Symbol" w:hAnsi="Symbol" w:hint="default"/>
      </w:rPr>
    </w:lvl>
    <w:lvl w:ilvl="4" w:tplc="04070003" w:tentative="1">
      <w:start w:val="1"/>
      <w:numFmt w:val="bullet"/>
      <w:lvlText w:val="o"/>
      <w:lvlJc w:val="left"/>
      <w:pPr>
        <w:ind w:left="5385" w:hanging="360"/>
      </w:pPr>
      <w:rPr>
        <w:rFonts w:ascii="Courier New" w:hAnsi="Courier New" w:cs="Courier New" w:hint="default"/>
      </w:rPr>
    </w:lvl>
    <w:lvl w:ilvl="5" w:tplc="04070005" w:tentative="1">
      <w:start w:val="1"/>
      <w:numFmt w:val="bullet"/>
      <w:lvlText w:val=""/>
      <w:lvlJc w:val="left"/>
      <w:pPr>
        <w:ind w:left="6105" w:hanging="360"/>
      </w:pPr>
      <w:rPr>
        <w:rFonts w:ascii="Wingdings" w:hAnsi="Wingdings" w:hint="default"/>
      </w:rPr>
    </w:lvl>
    <w:lvl w:ilvl="6" w:tplc="04070001" w:tentative="1">
      <w:start w:val="1"/>
      <w:numFmt w:val="bullet"/>
      <w:lvlText w:val=""/>
      <w:lvlJc w:val="left"/>
      <w:pPr>
        <w:ind w:left="6825" w:hanging="360"/>
      </w:pPr>
      <w:rPr>
        <w:rFonts w:ascii="Symbol" w:hAnsi="Symbol" w:hint="default"/>
      </w:rPr>
    </w:lvl>
    <w:lvl w:ilvl="7" w:tplc="04070003" w:tentative="1">
      <w:start w:val="1"/>
      <w:numFmt w:val="bullet"/>
      <w:lvlText w:val="o"/>
      <w:lvlJc w:val="left"/>
      <w:pPr>
        <w:ind w:left="7545" w:hanging="360"/>
      </w:pPr>
      <w:rPr>
        <w:rFonts w:ascii="Courier New" w:hAnsi="Courier New" w:cs="Courier New" w:hint="default"/>
      </w:rPr>
    </w:lvl>
    <w:lvl w:ilvl="8" w:tplc="04070005" w:tentative="1">
      <w:start w:val="1"/>
      <w:numFmt w:val="bullet"/>
      <w:lvlText w:val=""/>
      <w:lvlJc w:val="left"/>
      <w:pPr>
        <w:ind w:left="8265" w:hanging="360"/>
      </w:pPr>
      <w:rPr>
        <w:rFonts w:ascii="Wingdings" w:hAnsi="Wingdings" w:hint="default"/>
      </w:rPr>
    </w:lvl>
  </w:abstractNum>
  <w:abstractNum w:abstractNumId="37">
    <w:nsid w:val="73D50163"/>
    <w:multiLevelType w:val="hybridMultilevel"/>
    <w:tmpl w:val="643CB80C"/>
    <w:lvl w:ilvl="0" w:tplc="2C064B98">
      <w:start w:val="2"/>
      <w:numFmt w:val="bullet"/>
      <w:lvlText w:val="-"/>
      <w:lvlJc w:val="left"/>
      <w:pPr>
        <w:ind w:left="720" w:hanging="360"/>
      </w:pPr>
      <w:rPr>
        <w:rFonts w:ascii="Tahoma" w:eastAsia="Calibr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7ADD3C08"/>
    <w:multiLevelType w:val="hybridMultilevel"/>
    <w:tmpl w:val="3404EE20"/>
    <w:lvl w:ilvl="0" w:tplc="C8A61EB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nsid w:val="7D370AF8"/>
    <w:multiLevelType w:val="hybridMultilevel"/>
    <w:tmpl w:val="6BD8A686"/>
    <w:lvl w:ilvl="0" w:tplc="24B8156A">
      <w:start w:val="3"/>
      <w:numFmt w:val="bullet"/>
      <w:lvlText w:val="•"/>
      <w:lvlJc w:val="left"/>
      <w:pPr>
        <w:ind w:left="1065" w:hanging="705"/>
      </w:pPr>
      <w:rPr>
        <w:rFonts w:ascii="Tahoma" w:eastAsia="Calibr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7EC92826"/>
    <w:multiLevelType w:val="hybridMultilevel"/>
    <w:tmpl w:val="CEB0E4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37"/>
  </w:num>
  <w:num w:numId="7">
    <w:abstractNumId w:val="14"/>
  </w:num>
  <w:num w:numId="8">
    <w:abstractNumId w:val="14"/>
  </w:num>
  <w:num w:numId="9">
    <w:abstractNumId w:val="14"/>
  </w:num>
  <w:num w:numId="10">
    <w:abstractNumId w:val="14"/>
  </w:num>
  <w:num w:numId="11">
    <w:abstractNumId w:val="14"/>
  </w:num>
  <w:num w:numId="12">
    <w:abstractNumId w:val="7"/>
  </w:num>
  <w:num w:numId="13">
    <w:abstractNumId w:val="38"/>
  </w:num>
  <w:num w:numId="14">
    <w:abstractNumId w:val="12"/>
  </w:num>
  <w:num w:numId="15">
    <w:abstractNumId w:val="36"/>
  </w:num>
  <w:num w:numId="16">
    <w:abstractNumId w:val="24"/>
  </w:num>
  <w:num w:numId="17">
    <w:abstractNumId w:val="28"/>
  </w:num>
  <w:num w:numId="18">
    <w:abstractNumId w:val="21"/>
  </w:num>
  <w:num w:numId="19">
    <w:abstractNumId w:val="31"/>
  </w:num>
  <w:num w:numId="20">
    <w:abstractNumId w:val="10"/>
  </w:num>
  <w:num w:numId="21">
    <w:abstractNumId w:val="11"/>
  </w:num>
  <w:num w:numId="22">
    <w:abstractNumId w:val="23"/>
  </w:num>
  <w:num w:numId="23">
    <w:abstractNumId w:val="30"/>
  </w:num>
  <w:num w:numId="24">
    <w:abstractNumId w:val="35"/>
  </w:num>
  <w:num w:numId="25">
    <w:abstractNumId w:val="5"/>
  </w:num>
  <w:num w:numId="26">
    <w:abstractNumId w:val="6"/>
  </w:num>
  <w:num w:numId="27">
    <w:abstractNumId w:val="34"/>
  </w:num>
  <w:num w:numId="28">
    <w:abstractNumId w:val="25"/>
  </w:num>
  <w:num w:numId="29">
    <w:abstractNumId w:val="40"/>
  </w:num>
  <w:num w:numId="30">
    <w:abstractNumId w:val="26"/>
  </w:num>
  <w:num w:numId="31">
    <w:abstractNumId w:val="15"/>
  </w:num>
  <w:num w:numId="32">
    <w:abstractNumId w:val="22"/>
  </w:num>
  <w:num w:numId="33">
    <w:abstractNumId w:val="9"/>
  </w:num>
  <w:num w:numId="34">
    <w:abstractNumId w:val="19"/>
  </w:num>
  <w:num w:numId="35">
    <w:abstractNumId w:val="33"/>
  </w:num>
  <w:num w:numId="36">
    <w:abstractNumId w:val="29"/>
  </w:num>
  <w:num w:numId="37">
    <w:abstractNumId w:val="20"/>
  </w:num>
  <w:num w:numId="38">
    <w:abstractNumId w:val="17"/>
  </w:num>
  <w:num w:numId="39">
    <w:abstractNumId w:val="39"/>
  </w:num>
  <w:num w:numId="40">
    <w:abstractNumId w:val="8"/>
  </w:num>
  <w:num w:numId="41">
    <w:abstractNumId w:val="18"/>
  </w:num>
  <w:num w:numId="42">
    <w:abstractNumId w:val="27"/>
  </w:num>
  <w:num w:numId="43">
    <w:abstractNumId w:val="16"/>
  </w:num>
  <w:num w:numId="44">
    <w:abstractNumId w:val="13"/>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AEA"/>
    <w:rsid w:val="00000DAD"/>
    <w:rsid w:val="000018FF"/>
    <w:rsid w:val="0001202F"/>
    <w:rsid w:val="00013AAC"/>
    <w:rsid w:val="00021AED"/>
    <w:rsid w:val="00022149"/>
    <w:rsid w:val="000252E6"/>
    <w:rsid w:val="0003771A"/>
    <w:rsid w:val="00041C56"/>
    <w:rsid w:val="00044B4C"/>
    <w:rsid w:val="0004523B"/>
    <w:rsid w:val="000472D4"/>
    <w:rsid w:val="000522A5"/>
    <w:rsid w:val="000679DD"/>
    <w:rsid w:val="00080FC6"/>
    <w:rsid w:val="000838D0"/>
    <w:rsid w:val="00092539"/>
    <w:rsid w:val="0009470A"/>
    <w:rsid w:val="00096229"/>
    <w:rsid w:val="00097F83"/>
    <w:rsid w:val="000A128D"/>
    <w:rsid w:val="000A4F6A"/>
    <w:rsid w:val="000B793C"/>
    <w:rsid w:val="000C248C"/>
    <w:rsid w:val="000C4A7A"/>
    <w:rsid w:val="000D68A0"/>
    <w:rsid w:val="000D6B6F"/>
    <w:rsid w:val="000D7645"/>
    <w:rsid w:val="000D7EEF"/>
    <w:rsid w:val="000E2AF4"/>
    <w:rsid w:val="000E483C"/>
    <w:rsid w:val="000F42FB"/>
    <w:rsid w:val="000F4422"/>
    <w:rsid w:val="00105743"/>
    <w:rsid w:val="00106644"/>
    <w:rsid w:val="001078D2"/>
    <w:rsid w:val="00110498"/>
    <w:rsid w:val="00110ED6"/>
    <w:rsid w:val="00115E11"/>
    <w:rsid w:val="0012322B"/>
    <w:rsid w:val="00123F49"/>
    <w:rsid w:val="00133B08"/>
    <w:rsid w:val="0014026E"/>
    <w:rsid w:val="001406AA"/>
    <w:rsid w:val="00140B54"/>
    <w:rsid w:val="00140C2D"/>
    <w:rsid w:val="001442FD"/>
    <w:rsid w:val="00166B11"/>
    <w:rsid w:val="00166E16"/>
    <w:rsid w:val="0017026A"/>
    <w:rsid w:val="001714E2"/>
    <w:rsid w:val="00177B24"/>
    <w:rsid w:val="00183A9F"/>
    <w:rsid w:val="00183DC7"/>
    <w:rsid w:val="0019214E"/>
    <w:rsid w:val="001967E5"/>
    <w:rsid w:val="001A1BF1"/>
    <w:rsid w:val="001A2CB7"/>
    <w:rsid w:val="001B04E9"/>
    <w:rsid w:val="001B3116"/>
    <w:rsid w:val="001C2A96"/>
    <w:rsid w:val="001C3FBC"/>
    <w:rsid w:val="001E11C7"/>
    <w:rsid w:val="001E5EB4"/>
    <w:rsid w:val="002038D2"/>
    <w:rsid w:val="00222470"/>
    <w:rsid w:val="00225BE0"/>
    <w:rsid w:val="00230C72"/>
    <w:rsid w:val="00242C22"/>
    <w:rsid w:val="00246A6E"/>
    <w:rsid w:val="00255B52"/>
    <w:rsid w:val="00262FB3"/>
    <w:rsid w:val="00266DA7"/>
    <w:rsid w:val="00271848"/>
    <w:rsid w:val="00275D59"/>
    <w:rsid w:val="00283528"/>
    <w:rsid w:val="00285A2D"/>
    <w:rsid w:val="00290AFD"/>
    <w:rsid w:val="00290F44"/>
    <w:rsid w:val="00291C8D"/>
    <w:rsid w:val="00292564"/>
    <w:rsid w:val="002937A8"/>
    <w:rsid w:val="002A1172"/>
    <w:rsid w:val="002A1953"/>
    <w:rsid w:val="002A62B7"/>
    <w:rsid w:val="002A7297"/>
    <w:rsid w:val="002A7A0C"/>
    <w:rsid w:val="002B4D92"/>
    <w:rsid w:val="002C0D67"/>
    <w:rsid w:val="002D7E87"/>
    <w:rsid w:val="002E5159"/>
    <w:rsid w:val="002F1CEB"/>
    <w:rsid w:val="002F2AEF"/>
    <w:rsid w:val="003012D9"/>
    <w:rsid w:val="00304EAB"/>
    <w:rsid w:val="00311239"/>
    <w:rsid w:val="00336941"/>
    <w:rsid w:val="00340266"/>
    <w:rsid w:val="00341D4A"/>
    <w:rsid w:val="00342446"/>
    <w:rsid w:val="00373C56"/>
    <w:rsid w:val="003856C0"/>
    <w:rsid w:val="00387B92"/>
    <w:rsid w:val="00391B67"/>
    <w:rsid w:val="00392F57"/>
    <w:rsid w:val="003950AD"/>
    <w:rsid w:val="003950FC"/>
    <w:rsid w:val="00397EBE"/>
    <w:rsid w:val="003A4C91"/>
    <w:rsid w:val="003A6D08"/>
    <w:rsid w:val="003B53E0"/>
    <w:rsid w:val="003B5E5A"/>
    <w:rsid w:val="003B6ABB"/>
    <w:rsid w:val="003C62A7"/>
    <w:rsid w:val="003D3759"/>
    <w:rsid w:val="003D5002"/>
    <w:rsid w:val="003D5B2D"/>
    <w:rsid w:val="003F3F35"/>
    <w:rsid w:val="003F4DC4"/>
    <w:rsid w:val="004006F4"/>
    <w:rsid w:val="00414BCD"/>
    <w:rsid w:val="00415786"/>
    <w:rsid w:val="00436659"/>
    <w:rsid w:val="00441340"/>
    <w:rsid w:val="00446C72"/>
    <w:rsid w:val="004561B7"/>
    <w:rsid w:val="00461A1A"/>
    <w:rsid w:val="00492866"/>
    <w:rsid w:val="00492BF4"/>
    <w:rsid w:val="004A4174"/>
    <w:rsid w:val="004A6A7A"/>
    <w:rsid w:val="004B182C"/>
    <w:rsid w:val="004B2681"/>
    <w:rsid w:val="004B6EBB"/>
    <w:rsid w:val="004C07B4"/>
    <w:rsid w:val="004C29D4"/>
    <w:rsid w:val="004C69F4"/>
    <w:rsid w:val="004E0E19"/>
    <w:rsid w:val="004F3617"/>
    <w:rsid w:val="005059BE"/>
    <w:rsid w:val="005165AB"/>
    <w:rsid w:val="00516BF8"/>
    <w:rsid w:val="00520251"/>
    <w:rsid w:val="005214F2"/>
    <w:rsid w:val="005276AA"/>
    <w:rsid w:val="00531462"/>
    <w:rsid w:val="005331BF"/>
    <w:rsid w:val="00534378"/>
    <w:rsid w:val="00535665"/>
    <w:rsid w:val="00535C75"/>
    <w:rsid w:val="00536963"/>
    <w:rsid w:val="00536B1C"/>
    <w:rsid w:val="0054052C"/>
    <w:rsid w:val="00542850"/>
    <w:rsid w:val="00544634"/>
    <w:rsid w:val="00550FE9"/>
    <w:rsid w:val="00565C25"/>
    <w:rsid w:val="0056690C"/>
    <w:rsid w:val="005708FA"/>
    <w:rsid w:val="0057401F"/>
    <w:rsid w:val="00575D85"/>
    <w:rsid w:val="005A107F"/>
    <w:rsid w:val="005A1AEA"/>
    <w:rsid w:val="005A5264"/>
    <w:rsid w:val="005A5625"/>
    <w:rsid w:val="005A5A63"/>
    <w:rsid w:val="005A6DB3"/>
    <w:rsid w:val="005A7DDF"/>
    <w:rsid w:val="005B255F"/>
    <w:rsid w:val="005B2F10"/>
    <w:rsid w:val="005B46F8"/>
    <w:rsid w:val="005C4DFB"/>
    <w:rsid w:val="005E17AB"/>
    <w:rsid w:val="005E6F90"/>
    <w:rsid w:val="005F20CA"/>
    <w:rsid w:val="00612A60"/>
    <w:rsid w:val="00616C1F"/>
    <w:rsid w:val="00617B63"/>
    <w:rsid w:val="0062253F"/>
    <w:rsid w:val="006452F6"/>
    <w:rsid w:val="00645C6A"/>
    <w:rsid w:val="00650372"/>
    <w:rsid w:val="00651654"/>
    <w:rsid w:val="0065717A"/>
    <w:rsid w:val="00664FED"/>
    <w:rsid w:val="00674E7A"/>
    <w:rsid w:val="00675FBF"/>
    <w:rsid w:val="006819A9"/>
    <w:rsid w:val="006843B5"/>
    <w:rsid w:val="006A094B"/>
    <w:rsid w:val="006A2440"/>
    <w:rsid w:val="006A4257"/>
    <w:rsid w:val="006C1437"/>
    <w:rsid w:val="006E303B"/>
    <w:rsid w:val="00705800"/>
    <w:rsid w:val="007140EA"/>
    <w:rsid w:val="00716124"/>
    <w:rsid w:val="00726929"/>
    <w:rsid w:val="00730E10"/>
    <w:rsid w:val="00732D0E"/>
    <w:rsid w:val="0073446C"/>
    <w:rsid w:val="0073594F"/>
    <w:rsid w:val="007402DE"/>
    <w:rsid w:val="00740B76"/>
    <w:rsid w:val="0074745D"/>
    <w:rsid w:val="007503AF"/>
    <w:rsid w:val="0075388C"/>
    <w:rsid w:val="00760A34"/>
    <w:rsid w:val="00783134"/>
    <w:rsid w:val="00784EE5"/>
    <w:rsid w:val="00790B64"/>
    <w:rsid w:val="007A0E75"/>
    <w:rsid w:val="007A2E2E"/>
    <w:rsid w:val="007B037C"/>
    <w:rsid w:val="007B516C"/>
    <w:rsid w:val="007C53F2"/>
    <w:rsid w:val="007E423E"/>
    <w:rsid w:val="007F0109"/>
    <w:rsid w:val="007F0192"/>
    <w:rsid w:val="007F1EA3"/>
    <w:rsid w:val="007F2941"/>
    <w:rsid w:val="007F3691"/>
    <w:rsid w:val="007F6692"/>
    <w:rsid w:val="008063C5"/>
    <w:rsid w:val="00807627"/>
    <w:rsid w:val="00812BA0"/>
    <w:rsid w:val="00815647"/>
    <w:rsid w:val="00822547"/>
    <w:rsid w:val="008315AE"/>
    <w:rsid w:val="00831ED7"/>
    <w:rsid w:val="008333EC"/>
    <w:rsid w:val="00871959"/>
    <w:rsid w:val="00872061"/>
    <w:rsid w:val="00872A07"/>
    <w:rsid w:val="00875C55"/>
    <w:rsid w:val="008A4FCA"/>
    <w:rsid w:val="008B0632"/>
    <w:rsid w:val="008B7EFC"/>
    <w:rsid w:val="008C02A7"/>
    <w:rsid w:val="008C1D8D"/>
    <w:rsid w:val="008D36DE"/>
    <w:rsid w:val="008D377D"/>
    <w:rsid w:val="008D4BB4"/>
    <w:rsid w:val="008D5615"/>
    <w:rsid w:val="008D7F56"/>
    <w:rsid w:val="008E2977"/>
    <w:rsid w:val="008E7BF7"/>
    <w:rsid w:val="008F31D7"/>
    <w:rsid w:val="00904429"/>
    <w:rsid w:val="00914890"/>
    <w:rsid w:val="00925758"/>
    <w:rsid w:val="009313F8"/>
    <w:rsid w:val="009511B3"/>
    <w:rsid w:val="00956F41"/>
    <w:rsid w:val="009631DA"/>
    <w:rsid w:val="0096524E"/>
    <w:rsid w:val="00965630"/>
    <w:rsid w:val="009820C1"/>
    <w:rsid w:val="0098762A"/>
    <w:rsid w:val="00991737"/>
    <w:rsid w:val="00991863"/>
    <w:rsid w:val="00997F74"/>
    <w:rsid w:val="009A1727"/>
    <w:rsid w:val="009A5EC8"/>
    <w:rsid w:val="009B7C4D"/>
    <w:rsid w:val="009C50B4"/>
    <w:rsid w:val="009C5CC2"/>
    <w:rsid w:val="009D1DDF"/>
    <w:rsid w:val="009D2FDC"/>
    <w:rsid w:val="009D6229"/>
    <w:rsid w:val="009F236B"/>
    <w:rsid w:val="00A00C80"/>
    <w:rsid w:val="00A01C61"/>
    <w:rsid w:val="00A046D4"/>
    <w:rsid w:val="00A1568E"/>
    <w:rsid w:val="00A2237C"/>
    <w:rsid w:val="00A42A60"/>
    <w:rsid w:val="00A47D45"/>
    <w:rsid w:val="00A51C90"/>
    <w:rsid w:val="00A65F61"/>
    <w:rsid w:val="00A67292"/>
    <w:rsid w:val="00A725A3"/>
    <w:rsid w:val="00A811ED"/>
    <w:rsid w:val="00A81CC3"/>
    <w:rsid w:val="00A83261"/>
    <w:rsid w:val="00A87317"/>
    <w:rsid w:val="00A91300"/>
    <w:rsid w:val="00A94839"/>
    <w:rsid w:val="00A95B07"/>
    <w:rsid w:val="00A95B0A"/>
    <w:rsid w:val="00AA0821"/>
    <w:rsid w:val="00AA3CE4"/>
    <w:rsid w:val="00AA549E"/>
    <w:rsid w:val="00AA691A"/>
    <w:rsid w:val="00AB1E0A"/>
    <w:rsid w:val="00AB2ED8"/>
    <w:rsid w:val="00AC2423"/>
    <w:rsid w:val="00AC690D"/>
    <w:rsid w:val="00AC73B8"/>
    <w:rsid w:val="00AD6CBD"/>
    <w:rsid w:val="00AE19F0"/>
    <w:rsid w:val="00AE6E0B"/>
    <w:rsid w:val="00B07F77"/>
    <w:rsid w:val="00B15099"/>
    <w:rsid w:val="00B23D3C"/>
    <w:rsid w:val="00B24CAB"/>
    <w:rsid w:val="00B2646D"/>
    <w:rsid w:val="00B31C91"/>
    <w:rsid w:val="00B339FC"/>
    <w:rsid w:val="00B37478"/>
    <w:rsid w:val="00B42E61"/>
    <w:rsid w:val="00B577B9"/>
    <w:rsid w:val="00B644E6"/>
    <w:rsid w:val="00B67F0E"/>
    <w:rsid w:val="00B7586C"/>
    <w:rsid w:val="00B8300F"/>
    <w:rsid w:val="00B86B68"/>
    <w:rsid w:val="00B87CFB"/>
    <w:rsid w:val="00B90D3D"/>
    <w:rsid w:val="00B935E5"/>
    <w:rsid w:val="00BA13CE"/>
    <w:rsid w:val="00BA30C1"/>
    <w:rsid w:val="00BA7879"/>
    <w:rsid w:val="00BB4FF6"/>
    <w:rsid w:val="00BD740F"/>
    <w:rsid w:val="00BE5B20"/>
    <w:rsid w:val="00BE632F"/>
    <w:rsid w:val="00BF51C3"/>
    <w:rsid w:val="00BF6AED"/>
    <w:rsid w:val="00C04673"/>
    <w:rsid w:val="00C06F09"/>
    <w:rsid w:val="00C13466"/>
    <w:rsid w:val="00C17049"/>
    <w:rsid w:val="00C27138"/>
    <w:rsid w:val="00C30230"/>
    <w:rsid w:val="00C33193"/>
    <w:rsid w:val="00C34052"/>
    <w:rsid w:val="00C37196"/>
    <w:rsid w:val="00C4394A"/>
    <w:rsid w:val="00C56CFE"/>
    <w:rsid w:val="00C57C32"/>
    <w:rsid w:val="00C873AB"/>
    <w:rsid w:val="00CA1AEA"/>
    <w:rsid w:val="00CB2715"/>
    <w:rsid w:val="00CB4864"/>
    <w:rsid w:val="00CB5013"/>
    <w:rsid w:val="00CB596E"/>
    <w:rsid w:val="00CB75BD"/>
    <w:rsid w:val="00CC5084"/>
    <w:rsid w:val="00CC729B"/>
    <w:rsid w:val="00CD1740"/>
    <w:rsid w:val="00CD2249"/>
    <w:rsid w:val="00CD2EC0"/>
    <w:rsid w:val="00CD5EAC"/>
    <w:rsid w:val="00CF2E2B"/>
    <w:rsid w:val="00CF7215"/>
    <w:rsid w:val="00CF773A"/>
    <w:rsid w:val="00CF789E"/>
    <w:rsid w:val="00D03F76"/>
    <w:rsid w:val="00D12733"/>
    <w:rsid w:val="00D12BAC"/>
    <w:rsid w:val="00D226C7"/>
    <w:rsid w:val="00D22C42"/>
    <w:rsid w:val="00D2451E"/>
    <w:rsid w:val="00D27D9B"/>
    <w:rsid w:val="00D4532F"/>
    <w:rsid w:val="00D4726C"/>
    <w:rsid w:val="00D56543"/>
    <w:rsid w:val="00D63E92"/>
    <w:rsid w:val="00D80D44"/>
    <w:rsid w:val="00D94ED3"/>
    <w:rsid w:val="00DB41F4"/>
    <w:rsid w:val="00DB5F96"/>
    <w:rsid w:val="00DC6143"/>
    <w:rsid w:val="00DC77EB"/>
    <w:rsid w:val="00DD0703"/>
    <w:rsid w:val="00DD4724"/>
    <w:rsid w:val="00DD78DA"/>
    <w:rsid w:val="00DE0188"/>
    <w:rsid w:val="00DE565D"/>
    <w:rsid w:val="00DE6186"/>
    <w:rsid w:val="00DF4DFD"/>
    <w:rsid w:val="00E121BE"/>
    <w:rsid w:val="00E12B90"/>
    <w:rsid w:val="00E14317"/>
    <w:rsid w:val="00E14D22"/>
    <w:rsid w:val="00E200DA"/>
    <w:rsid w:val="00E21FC6"/>
    <w:rsid w:val="00E44B9E"/>
    <w:rsid w:val="00E56F28"/>
    <w:rsid w:val="00E57AEA"/>
    <w:rsid w:val="00E63ECA"/>
    <w:rsid w:val="00E64642"/>
    <w:rsid w:val="00E65422"/>
    <w:rsid w:val="00E656B2"/>
    <w:rsid w:val="00E7145D"/>
    <w:rsid w:val="00E737E6"/>
    <w:rsid w:val="00E7443F"/>
    <w:rsid w:val="00E77B4F"/>
    <w:rsid w:val="00E85058"/>
    <w:rsid w:val="00E85B53"/>
    <w:rsid w:val="00EB1556"/>
    <w:rsid w:val="00EB1781"/>
    <w:rsid w:val="00EB7311"/>
    <w:rsid w:val="00EC15E7"/>
    <w:rsid w:val="00ED0260"/>
    <w:rsid w:val="00ED2BC4"/>
    <w:rsid w:val="00ED7DBB"/>
    <w:rsid w:val="00EE2A7A"/>
    <w:rsid w:val="00EF1AC6"/>
    <w:rsid w:val="00EF2D70"/>
    <w:rsid w:val="00EF7E2A"/>
    <w:rsid w:val="00F05694"/>
    <w:rsid w:val="00F104C9"/>
    <w:rsid w:val="00F11304"/>
    <w:rsid w:val="00F12C8F"/>
    <w:rsid w:val="00F35760"/>
    <w:rsid w:val="00F53E98"/>
    <w:rsid w:val="00F716A2"/>
    <w:rsid w:val="00F7720B"/>
    <w:rsid w:val="00F77686"/>
    <w:rsid w:val="00F81ED5"/>
    <w:rsid w:val="00F9104B"/>
    <w:rsid w:val="00F94BDC"/>
    <w:rsid w:val="00F97B56"/>
    <w:rsid w:val="00FA02A1"/>
    <w:rsid w:val="00FA0717"/>
    <w:rsid w:val="00FA68F4"/>
    <w:rsid w:val="00FB2275"/>
    <w:rsid w:val="00FB3851"/>
    <w:rsid w:val="00FB751F"/>
    <w:rsid w:val="00FC6837"/>
    <w:rsid w:val="00FD0E67"/>
    <w:rsid w:val="00FD0F7C"/>
    <w:rsid w:val="00FD5BFE"/>
    <w:rsid w:val="00FD7093"/>
    <w:rsid w:val="00FE304A"/>
    <w:rsid w:val="00FF3F81"/>
    <w:rsid w:val="00FF5B94"/>
    <w:rsid w:val="00FF63F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ließtext"/>
    <w:qFormat/>
    <w:rsid w:val="00E57AEA"/>
    <w:rPr>
      <w:rFonts w:ascii="Tahoma" w:hAnsi="Tahoma"/>
      <w:szCs w:val="22"/>
      <w:lang w:eastAsia="en-US"/>
    </w:rPr>
  </w:style>
  <w:style w:type="paragraph" w:styleId="Heading1">
    <w:name w:val="heading 1"/>
    <w:basedOn w:val="Normal"/>
    <w:next w:val="Normal"/>
    <w:link w:val="Heading1Char"/>
    <w:qFormat/>
    <w:rsid w:val="000D7EEF"/>
    <w:pPr>
      <w:keepNext/>
      <w:keepLines/>
      <w:numPr>
        <w:numId w:val="24"/>
      </w:numPr>
      <w:spacing w:before="240" w:after="240"/>
      <w:outlineLvl w:val="0"/>
    </w:pPr>
    <w:rPr>
      <w:rFonts w:eastAsiaTheme="minorHAnsi" w:cstheme="minorBidi"/>
      <w:b/>
      <w:sz w:val="28"/>
      <w:szCs w:val="20"/>
    </w:rPr>
  </w:style>
  <w:style w:type="paragraph" w:styleId="Heading2">
    <w:name w:val="heading 2"/>
    <w:basedOn w:val="Heading1"/>
    <w:next w:val="Normal"/>
    <w:link w:val="Heading2Char"/>
    <w:qFormat/>
    <w:rsid w:val="009B7C4D"/>
    <w:pPr>
      <w:numPr>
        <w:ilvl w:val="1"/>
      </w:numPr>
      <w:outlineLvl w:val="1"/>
    </w:pPr>
    <w:rPr>
      <w:rFonts w:cs="Arial"/>
      <w:sz w:val="24"/>
    </w:rPr>
  </w:style>
  <w:style w:type="paragraph" w:styleId="Heading3">
    <w:name w:val="heading 3"/>
    <w:basedOn w:val="Heading2"/>
    <w:next w:val="Normal"/>
    <w:link w:val="Heading3Char"/>
    <w:qFormat/>
    <w:rsid w:val="00534378"/>
    <w:pPr>
      <w:numPr>
        <w:ilvl w:val="2"/>
      </w:numPr>
      <w:outlineLvl w:val="2"/>
    </w:pPr>
    <w:rPr>
      <w:sz w:val="20"/>
    </w:rPr>
  </w:style>
  <w:style w:type="paragraph" w:styleId="Heading4">
    <w:name w:val="heading 4"/>
    <w:basedOn w:val="Heading3"/>
    <w:next w:val="Normal"/>
    <w:link w:val="Heading4Char"/>
    <w:rsid w:val="002F2AEF"/>
    <w:pPr>
      <w:numPr>
        <w:ilvl w:val="3"/>
      </w:numPr>
      <w:outlineLvl w:val="3"/>
    </w:pPr>
  </w:style>
  <w:style w:type="paragraph" w:styleId="Heading5">
    <w:name w:val="heading 5"/>
    <w:basedOn w:val="Normal"/>
    <w:next w:val="Normal"/>
    <w:link w:val="Heading5Char"/>
    <w:uiPriority w:val="9"/>
    <w:unhideWhenUsed/>
    <w:qFormat/>
    <w:rsid w:val="002F2AEF"/>
    <w:pPr>
      <w:keepNext/>
      <w:keepLines/>
      <w:numPr>
        <w:ilvl w:val="4"/>
        <w:numId w:val="24"/>
      </w:numPr>
      <w:spacing w:before="240" w:after="240"/>
      <w:outlineLvl w:val="4"/>
    </w:pPr>
    <w:rPr>
      <w:rFonts w:eastAsiaTheme="minorHAnsi" w:cs="Arial"/>
      <w:b/>
      <w:szCs w:val="20"/>
    </w:rPr>
  </w:style>
  <w:style w:type="paragraph" w:styleId="Heading6">
    <w:name w:val="heading 6"/>
    <w:basedOn w:val="Normal"/>
    <w:next w:val="Normal"/>
    <w:link w:val="Heading6Char"/>
    <w:uiPriority w:val="9"/>
    <w:semiHidden/>
    <w:unhideWhenUsed/>
    <w:qFormat/>
    <w:rsid w:val="00123F49"/>
    <w:pPr>
      <w:keepNext/>
      <w:keepLines/>
      <w:numPr>
        <w:ilvl w:val="5"/>
        <w:numId w:val="24"/>
      </w:numPr>
      <w:spacing w:before="200"/>
      <w:outlineLvl w:val="5"/>
    </w:pPr>
    <w:rPr>
      <w:rFonts w:asciiTheme="majorHAnsi" w:eastAsiaTheme="majorEastAsia" w:hAnsiTheme="majorHAnsi" w:cstheme="majorBidi"/>
      <w:i/>
      <w:iCs/>
      <w:color w:val="113240" w:themeColor="accent1" w:themeShade="7F"/>
    </w:rPr>
  </w:style>
  <w:style w:type="paragraph" w:styleId="Heading7">
    <w:name w:val="heading 7"/>
    <w:basedOn w:val="Normal"/>
    <w:next w:val="Normal"/>
    <w:link w:val="Heading7Char"/>
    <w:uiPriority w:val="9"/>
    <w:semiHidden/>
    <w:unhideWhenUsed/>
    <w:qFormat/>
    <w:rsid w:val="00123F49"/>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23F49"/>
    <w:pPr>
      <w:keepNext/>
      <w:keepLines/>
      <w:numPr>
        <w:ilvl w:val="7"/>
        <w:numId w:val="24"/>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123F49"/>
    <w:pPr>
      <w:keepNext/>
      <w:keepLines/>
      <w:numPr>
        <w:ilvl w:val="8"/>
        <w:numId w:val="24"/>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C4D"/>
    <w:pPr>
      <w:tabs>
        <w:tab w:val="center" w:pos="4536"/>
        <w:tab w:val="right" w:pos="9072"/>
      </w:tabs>
    </w:pPr>
    <w:rPr>
      <w:color w:val="8C8C8C"/>
    </w:rPr>
  </w:style>
  <w:style w:type="character" w:customStyle="1" w:styleId="HeaderChar">
    <w:name w:val="Header Char"/>
    <w:basedOn w:val="DefaultParagraphFont"/>
    <w:link w:val="Header"/>
    <w:uiPriority w:val="99"/>
    <w:rsid w:val="009B7C4D"/>
    <w:rPr>
      <w:rFonts w:ascii="Tahoma" w:hAnsi="Tahoma"/>
      <w:color w:val="8C8C8C"/>
      <w:szCs w:val="22"/>
      <w:lang w:eastAsia="en-US"/>
    </w:rPr>
  </w:style>
  <w:style w:type="paragraph" w:styleId="Footer">
    <w:name w:val="footer"/>
    <w:basedOn w:val="Normal"/>
    <w:link w:val="FooterChar"/>
    <w:uiPriority w:val="99"/>
    <w:unhideWhenUsed/>
    <w:rsid w:val="00565C25"/>
    <w:pPr>
      <w:tabs>
        <w:tab w:val="center" w:pos="4536"/>
        <w:tab w:val="right" w:pos="9072"/>
      </w:tabs>
    </w:pPr>
    <w:rPr>
      <w:color w:val="8C8C8C"/>
      <w:sz w:val="16"/>
    </w:rPr>
  </w:style>
  <w:style w:type="character" w:customStyle="1" w:styleId="FooterChar">
    <w:name w:val="Footer Char"/>
    <w:basedOn w:val="DefaultParagraphFont"/>
    <w:link w:val="Footer"/>
    <w:uiPriority w:val="99"/>
    <w:rsid w:val="00565C25"/>
    <w:rPr>
      <w:rFonts w:ascii="Tahoma" w:hAnsi="Tahoma"/>
      <w:color w:val="8C8C8C"/>
      <w:sz w:val="16"/>
      <w:szCs w:val="22"/>
      <w:lang w:eastAsia="en-US"/>
    </w:rPr>
  </w:style>
  <w:style w:type="paragraph" w:styleId="BalloonText">
    <w:name w:val="Balloon Text"/>
    <w:basedOn w:val="Normal"/>
    <w:link w:val="BalloonTextChar"/>
    <w:uiPriority w:val="99"/>
    <w:semiHidden/>
    <w:unhideWhenUsed/>
    <w:rsid w:val="00CD1740"/>
    <w:rPr>
      <w:rFonts w:cs="Tahoma"/>
      <w:sz w:val="16"/>
      <w:szCs w:val="16"/>
    </w:rPr>
  </w:style>
  <w:style w:type="character" w:customStyle="1" w:styleId="BalloonTextChar">
    <w:name w:val="Balloon Text Char"/>
    <w:link w:val="BalloonText"/>
    <w:uiPriority w:val="99"/>
    <w:semiHidden/>
    <w:rsid w:val="00CD1740"/>
    <w:rPr>
      <w:rFonts w:ascii="Tahoma" w:hAnsi="Tahoma" w:cs="Tahoma"/>
      <w:sz w:val="16"/>
      <w:szCs w:val="16"/>
    </w:rPr>
  </w:style>
  <w:style w:type="character" w:styleId="Hyperlink">
    <w:name w:val="Hyperlink"/>
    <w:uiPriority w:val="99"/>
    <w:unhideWhenUsed/>
    <w:rsid w:val="00B90D3D"/>
    <w:rPr>
      <w:color w:val="0000FF"/>
      <w:u w:val="single"/>
    </w:rPr>
  </w:style>
  <w:style w:type="table" w:styleId="TableGrid">
    <w:name w:val="Table Grid"/>
    <w:basedOn w:val="TableNormal"/>
    <w:uiPriority w:val="59"/>
    <w:rsid w:val="007A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D7EEF"/>
    <w:rPr>
      <w:rFonts w:ascii="Tahoma" w:eastAsiaTheme="minorHAnsi" w:hAnsi="Tahoma" w:cstheme="minorBidi"/>
      <w:b/>
      <w:sz w:val="28"/>
      <w:lang w:eastAsia="en-US"/>
    </w:rPr>
  </w:style>
  <w:style w:type="character" w:customStyle="1" w:styleId="Heading2Char">
    <w:name w:val="Heading 2 Char"/>
    <w:basedOn w:val="DefaultParagraphFont"/>
    <w:link w:val="Heading2"/>
    <w:rsid w:val="009B7C4D"/>
    <w:rPr>
      <w:rFonts w:ascii="Tahoma" w:eastAsiaTheme="minorHAnsi" w:hAnsi="Tahoma" w:cs="Arial"/>
      <w:b/>
      <w:sz w:val="24"/>
      <w:lang w:eastAsia="en-US"/>
    </w:rPr>
  </w:style>
  <w:style w:type="character" w:customStyle="1" w:styleId="Heading3Char">
    <w:name w:val="Heading 3 Char"/>
    <w:basedOn w:val="DefaultParagraphFont"/>
    <w:link w:val="Heading3"/>
    <w:rsid w:val="00534378"/>
    <w:rPr>
      <w:rFonts w:ascii="Tahoma" w:eastAsiaTheme="minorHAnsi" w:hAnsi="Tahoma" w:cs="Arial"/>
      <w:b/>
      <w:lang w:eastAsia="en-US"/>
    </w:rPr>
  </w:style>
  <w:style w:type="character" w:customStyle="1" w:styleId="Heading4Char">
    <w:name w:val="Heading 4 Char"/>
    <w:basedOn w:val="DefaultParagraphFont"/>
    <w:link w:val="Heading4"/>
    <w:rsid w:val="002F2AEF"/>
    <w:rPr>
      <w:rFonts w:ascii="Tahoma" w:eastAsiaTheme="minorHAnsi" w:hAnsi="Tahoma" w:cs="Arial"/>
      <w:b/>
      <w:lang w:eastAsia="en-US"/>
    </w:rPr>
  </w:style>
  <w:style w:type="paragraph" w:styleId="ListParagraph">
    <w:name w:val="List Paragraph"/>
    <w:basedOn w:val="Normal"/>
    <w:uiPriority w:val="34"/>
    <w:qFormat/>
    <w:rsid w:val="00534378"/>
    <w:pPr>
      <w:ind w:left="720"/>
      <w:contextualSpacing/>
    </w:pPr>
  </w:style>
  <w:style w:type="paragraph" w:customStyle="1" w:styleId="DatumRechts">
    <w:name w:val="Datum Rechts"/>
    <w:basedOn w:val="Normal"/>
    <w:uiPriority w:val="4"/>
    <w:rsid w:val="009B7C4D"/>
    <w:pPr>
      <w:jc w:val="right"/>
    </w:pPr>
    <w:rPr>
      <w:rFonts w:cs="Tahoma"/>
    </w:rPr>
  </w:style>
  <w:style w:type="paragraph" w:customStyle="1" w:styleId="AbsenderIASS">
    <w:name w:val="Absender IASS"/>
    <w:basedOn w:val="Normal"/>
    <w:next w:val="Normal"/>
    <w:link w:val="AbsenderIASSZchn"/>
    <w:rsid w:val="000D7645"/>
    <w:rPr>
      <w:rFonts w:cs="Tahoma"/>
      <w:color w:val="004297" w:themeColor="text2"/>
      <w:sz w:val="18"/>
      <w:szCs w:val="18"/>
    </w:rPr>
  </w:style>
  <w:style w:type="paragraph" w:customStyle="1" w:styleId="Absender">
    <w:name w:val="Absender"/>
    <w:basedOn w:val="Normal"/>
    <w:rsid w:val="000D7645"/>
    <w:rPr>
      <w:rFonts w:cs="Tahoma"/>
      <w:color w:val="8C8C8C"/>
      <w:sz w:val="18"/>
      <w:szCs w:val="18"/>
    </w:rPr>
  </w:style>
  <w:style w:type="character" w:customStyle="1" w:styleId="AbsenderIASSZchn">
    <w:name w:val="Absender IASS Zchn"/>
    <w:basedOn w:val="DefaultParagraphFont"/>
    <w:link w:val="AbsenderIASS"/>
    <w:rsid w:val="000D7645"/>
    <w:rPr>
      <w:rFonts w:ascii="Tahoma" w:hAnsi="Tahoma" w:cs="Tahoma"/>
      <w:color w:val="004297" w:themeColor="text2"/>
      <w:sz w:val="18"/>
      <w:szCs w:val="18"/>
      <w:lang w:eastAsia="en-US"/>
    </w:rPr>
  </w:style>
  <w:style w:type="paragraph" w:customStyle="1" w:styleId="Punkliste">
    <w:name w:val="Punkliste"/>
    <w:basedOn w:val="Normal"/>
    <w:qFormat/>
    <w:rsid w:val="00FD7093"/>
    <w:pPr>
      <w:keepLines/>
      <w:numPr>
        <w:numId w:val="19"/>
      </w:numPr>
      <w:spacing w:before="120" w:after="120"/>
    </w:pPr>
  </w:style>
  <w:style w:type="paragraph" w:styleId="Title">
    <w:name w:val="Title"/>
    <w:basedOn w:val="Heading1"/>
    <w:next w:val="Normal"/>
    <w:link w:val="TitleChar"/>
    <w:uiPriority w:val="10"/>
    <w:rsid w:val="00266DA7"/>
    <w:pPr>
      <w:numPr>
        <w:numId w:val="0"/>
      </w:numPr>
      <w:spacing w:before="0"/>
      <w:jc w:val="center"/>
    </w:pPr>
    <w:rPr>
      <w:sz w:val="36"/>
    </w:rPr>
  </w:style>
  <w:style w:type="character" w:customStyle="1" w:styleId="TitleChar">
    <w:name w:val="Title Char"/>
    <w:basedOn w:val="DefaultParagraphFont"/>
    <w:link w:val="Title"/>
    <w:uiPriority w:val="10"/>
    <w:rsid w:val="00266DA7"/>
    <w:rPr>
      <w:rFonts w:ascii="Tahoma" w:eastAsiaTheme="minorHAnsi" w:hAnsi="Tahoma" w:cstheme="minorBidi"/>
      <w:b/>
      <w:sz w:val="36"/>
      <w:lang w:eastAsia="en-US"/>
    </w:rPr>
  </w:style>
  <w:style w:type="character" w:customStyle="1" w:styleId="Heading5Char">
    <w:name w:val="Heading 5 Char"/>
    <w:basedOn w:val="DefaultParagraphFont"/>
    <w:link w:val="Heading5"/>
    <w:uiPriority w:val="9"/>
    <w:rsid w:val="002F2AEF"/>
    <w:rPr>
      <w:rFonts w:ascii="Tahoma" w:eastAsiaTheme="minorHAnsi" w:hAnsi="Tahoma" w:cs="Arial"/>
      <w:b/>
      <w:lang w:eastAsia="en-US"/>
    </w:rPr>
  </w:style>
  <w:style w:type="character" w:customStyle="1" w:styleId="Heading6Char">
    <w:name w:val="Heading 6 Char"/>
    <w:basedOn w:val="DefaultParagraphFont"/>
    <w:link w:val="Heading6"/>
    <w:uiPriority w:val="9"/>
    <w:semiHidden/>
    <w:rsid w:val="00123F49"/>
    <w:rPr>
      <w:rFonts w:asciiTheme="majorHAnsi" w:eastAsiaTheme="majorEastAsia" w:hAnsiTheme="majorHAnsi" w:cstheme="majorBidi"/>
      <w:i/>
      <w:iCs/>
      <w:color w:val="113240" w:themeColor="accent1" w:themeShade="7F"/>
      <w:szCs w:val="22"/>
      <w:lang w:eastAsia="en-US"/>
    </w:rPr>
  </w:style>
  <w:style w:type="character" w:customStyle="1" w:styleId="Heading7Char">
    <w:name w:val="Heading 7 Char"/>
    <w:basedOn w:val="DefaultParagraphFont"/>
    <w:link w:val="Heading7"/>
    <w:uiPriority w:val="9"/>
    <w:semiHidden/>
    <w:rsid w:val="00123F49"/>
    <w:rPr>
      <w:rFonts w:asciiTheme="majorHAnsi" w:eastAsiaTheme="majorEastAsia" w:hAnsiTheme="majorHAnsi" w:cstheme="majorBidi"/>
      <w:i/>
      <w:iCs/>
      <w:color w:val="404040" w:themeColor="text1" w:themeTint="BF"/>
      <w:szCs w:val="22"/>
      <w:lang w:eastAsia="en-US"/>
    </w:rPr>
  </w:style>
  <w:style w:type="character" w:customStyle="1" w:styleId="Heading8Char">
    <w:name w:val="Heading 8 Char"/>
    <w:basedOn w:val="DefaultParagraphFont"/>
    <w:link w:val="Heading8"/>
    <w:uiPriority w:val="9"/>
    <w:semiHidden/>
    <w:rsid w:val="00123F49"/>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123F49"/>
    <w:rPr>
      <w:rFonts w:asciiTheme="majorHAnsi" w:eastAsiaTheme="majorEastAsia" w:hAnsiTheme="majorHAnsi" w:cstheme="majorBidi"/>
      <w:i/>
      <w:iCs/>
      <w:color w:val="404040" w:themeColor="text1" w:themeTint="BF"/>
      <w:lang w:eastAsia="en-US"/>
    </w:rPr>
  </w:style>
  <w:style w:type="paragraph" w:styleId="Subtitle">
    <w:name w:val="Subtitle"/>
    <w:basedOn w:val="Title"/>
    <w:next w:val="Normal"/>
    <w:link w:val="SubtitleChar"/>
    <w:uiPriority w:val="11"/>
    <w:rsid w:val="00266DA7"/>
    <w:rPr>
      <w:sz w:val="28"/>
    </w:rPr>
  </w:style>
  <w:style w:type="character" w:customStyle="1" w:styleId="SubtitleChar">
    <w:name w:val="Subtitle Char"/>
    <w:basedOn w:val="DefaultParagraphFont"/>
    <w:link w:val="Subtitle"/>
    <w:uiPriority w:val="11"/>
    <w:rsid w:val="00266DA7"/>
    <w:rPr>
      <w:rFonts w:ascii="Tahoma" w:eastAsiaTheme="minorHAnsi" w:hAnsi="Tahoma" w:cstheme="minorBidi"/>
      <w:b/>
      <w:sz w:val="28"/>
      <w:lang w:eastAsia="en-US"/>
    </w:rPr>
  </w:style>
  <w:style w:type="paragraph" w:styleId="TOCHeading">
    <w:name w:val="TOC Heading"/>
    <w:basedOn w:val="Heading1"/>
    <w:next w:val="Normal"/>
    <w:uiPriority w:val="39"/>
    <w:semiHidden/>
    <w:unhideWhenUsed/>
    <w:qFormat/>
    <w:rsid w:val="005E17AB"/>
    <w:pPr>
      <w:numPr>
        <w:numId w:val="0"/>
      </w:numPr>
      <w:spacing w:before="480" w:after="0" w:line="276" w:lineRule="auto"/>
      <w:outlineLvl w:val="9"/>
    </w:pPr>
    <w:rPr>
      <w:rFonts w:asciiTheme="majorHAnsi" w:eastAsiaTheme="majorEastAsia" w:hAnsiTheme="majorHAnsi" w:cstheme="majorBidi"/>
      <w:bCs/>
      <w:color w:val="194B61" w:themeColor="accent1" w:themeShade="BF"/>
      <w:szCs w:val="28"/>
      <w:lang w:eastAsia="de-DE"/>
    </w:rPr>
  </w:style>
  <w:style w:type="paragraph" w:styleId="TOC1">
    <w:name w:val="toc 1"/>
    <w:basedOn w:val="Normal"/>
    <w:next w:val="Normal"/>
    <w:autoRedefine/>
    <w:uiPriority w:val="39"/>
    <w:unhideWhenUsed/>
    <w:rsid w:val="005E17AB"/>
    <w:pPr>
      <w:spacing w:after="100"/>
    </w:pPr>
  </w:style>
  <w:style w:type="paragraph" w:styleId="TOC2">
    <w:name w:val="toc 2"/>
    <w:basedOn w:val="Normal"/>
    <w:next w:val="Normal"/>
    <w:autoRedefine/>
    <w:uiPriority w:val="39"/>
    <w:unhideWhenUsed/>
    <w:rsid w:val="005E17AB"/>
    <w:pPr>
      <w:spacing w:after="100"/>
      <w:ind w:left="200"/>
    </w:pPr>
  </w:style>
  <w:style w:type="paragraph" w:styleId="TOC3">
    <w:name w:val="toc 3"/>
    <w:basedOn w:val="Normal"/>
    <w:next w:val="Normal"/>
    <w:autoRedefine/>
    <w:uiPriority w:val="39"/>
    <w:unhideWhenUsed/>
    <w:rsid w:val="005E17AB"/>
    <w:pPr>
      <w:spacing w:after="100"/>
      <w:ind w:left="400"/>
    </w:pPr>
  </w:style>
  <w:style w:type="paragraph" w:customStyle="1" w:styleId="TitelObenLinks">
    <w:name w:val="Titel Oben Links"/>
    <w:basedOn w:val="Normal"/>
    <w:next w:val="UntertitelObenLinks"/>
    <w:qFormat/>
    <w:rsid w:val="00A65F61"/>
    <w:rPr>
      <w:sz w:val="40"/>
    </w:rPr>
  </w:style>
  <w:style w:type="paragraph" w:customStyle="1" w:styleId="UntertitelObenLinks">
    <w:name w:val="Untertitel Oben Links"/>
    <w:basedOn w:val="TitelObenLinks"/>
    <w:qFormat/>
    <w:rsid w:val="00A65F61"/>
    <w:rPr>
      <w:sz w:val="28"/>
    </w:rPr>
  </w:style>
  <w:style w:type="paragraph" w:customStyle="1" w:styleId="Zwischentitel">
    <w:name w:val="Zwischentitel"/>
    <w:basedOn w:val="Heading1"/>
    <w:qFormat/>
    <w:rsid w:val="00266DA7"/>
    <w:pPr>
      <w:numPr>
        <w:numId w:val="0"/>
      </w:numPr>
    </w:pPr>
  </w:style>
  <w:style w:type="paragraph" w:customStyle="1" w:styleId="Default">
    <w:name w:val="Default"/>
    <w:rsid w:val="00E57AEA"/>
    <w:pPr>
      <w:autoSpaceDE w:val="0"/>
      <w:autoSpaceDN w:val="0"/>
      <w:adjustRightInd w:val="0"/>
    </w:pPr>
    <w:rPr>
      <w:rFonts w:ascii="Arial" w:hAnsi="Arial" w:cs="Arial"/>
      <w:color w:val="000000"/>
      <w:sz w:val="24"/>
      <w:szCs w:val="24"/>
      <w:lang w:val="en-US"/>
    </w:rPr>
  </w:style>
  <w:style w:type="character" w:styleId="CommentReference">
    <w:name w:val="annotation reference"/>
    <w:basedOn w:val="DefaultParagraphFont"/>
    <w:uiPriority w:val="99"/>
    <w:semiHidden/>
    <w:unhideWhenUsed/>
    <w:rsid w:val="00EF2D70"/>
    <w:rPr>
      <w:sz w:val="16"/>
      <w:szCs w:val="16"/>
    </w:rPr>
  </w:style>
  <w:style w:type="paragraph" w:styleId="CommentText">
    <w:name w:val="annotation text"/>
    <w:basedOn w:val="Normal"/>
    <w:link w:val="CommentTextChar"/>
    <w:uiPriority w:val="99"/>
    <w:semiHidden/>
    <w:unhideWhenUsed/>
    <w:rsid w:val="00EF2D70"/>
    <w:rPr>
      <w:szCs w:val="20"/>
    </w:rPr>
  </w:style>
  <w:style w:type="character" w:customStyle="1" w:styleId="CommentTextChar">
    <w:name w:val="Comment Text Char"/>
    <w:basedOn w:val="DefaultParagraphFont"/>
    <w:link w:val="CommentText"/>
    <w:uiPriority w:val="99"/>
    <w:semiHidden/>
    <w:rsid w:val="00EF2D70"/>
    <w:rPr>
      <w:rFonts w:ascii="Tahoma" w:hAnsi="Tahoma"/>
      <w:lang w:eastAsia="en-US"/>
    </w:rPr>
  </w:style>
  <w:style w:type="paragraph" w:styleId="CommentSubject">
    <w:name w:val="annotation subject"/>
    <w:basedOn w:val="CommentText"/>
    <w:next w:val="CommentText"/>
    <w:link w:val="CommentSubjectChar"/>
    <w:uiPriority w:val="99"/>
    <w:semiHidden/>
    <w:unhideWhenUsed/>
    <w:rsid w:val="00EF2D70"/>
    <w:rPr>
      <w:b/>
      <w:bCs/>
    </w:rPr>
  </w:style>
  <w:style w:type="character" w:customStyle="1" w:styleId="CommentSubjectChar">
    <w:name w:val="Comment Subject Char"/>
    <w:basedOn w:val="CommentTextChar"/>
    <w:link w:val="CommentSubject"/>
    <w:uiPriority w:val="99"/>
    <w:semiHidden/>
    <w:rsid w:val="00EF2D70"/>
    <w:rPr>
      <w:rFonts w:ascii="Tahoma" w:hAnsi="Tahoma"/>
      <w:b/>
      <w:bCs/>
      <w:lang w:eastAsia="en-US"/>
    </w:rPr>
  </w:style>
  <w:style w:type="paragraph" w:styleId="Revision">
    <w:name w:val="Revision"/>
    <w:hidden/>
    <w:uiPriority w:val="99"/>
    <w:semiHidden/>
    <w:rsid w:val="003F4DC4"/>
    <w:rPr>
      <w:rFonts w:ascii="Tahoma" w:hAnsi="Tahoma"/>
      <w:szCs w:val="22"/>
      <w:lang w:eastAsia="en-US"/>
    </w:rPr>
  </w:style>
  <w:style w:type="character" w:customStyle="1" w:styleId="bold">
    <w:name w:val="bold"/>
    <w:rsid w:val="00397E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ließtext"/>
    <w:qFormat/>
    <w:rsid w:val="00E57AEA"/>
    <w:rPr>
      <w:rFonts w:ascii="Tahoma" w:hAnsi="Tahoma"/>
      <w:szCs w:val="22"/>
      <w:lang w:eastAsia="en-US"/>
    </w:rPr>
  </w:style>
  <w:style w:type="paragraph" w:styleId="Heading1">
    <w:name w:val="heading 1"/>
    <w:basedOn w:val="Normal"/>
    <w:next w:val="Normal"/>
    <w:link w:val="Heading1Char"/>
    <w:qFormat/>
    <w:rsid w:val="000D7EEF"/>
    <w:pPr>
      <w:keepNext/>
      <w:keepLines/>
      <w:numPr>
        <w:numId w:val="24"/>
      </w:numPr>
      <w:spacing w:before="240" w:after="240"/>
      <w:outlineLvl w:val="0"/>
    </w:pPr>
    <w:rPr>
      <w:rFonts w:eastAsiaTheme="minorHAnsi" w:cstheme="minorBidi"/>
      <w:b/>
      <w:sz w:val="28"/>
      <w:szCs w:val="20"/>
    </w:rPr>
  </w:style>
  <w:style w:type="paragraph" w:styleId="Heading2">
    <w:name w:val="heading 2"/>
    <w:basedOn w:val="Heading1"/>
    <w:next w:val="Normal"/>
    <w:link w:val="Heading2Char"/>
    <w:qFormat/>
    <w:rsid w:val="009B7C4D"/>
    <w:pPr>
      <w:numPr>
        <w:ilvl w:val="1"/>
      </w:numPr>
      <w:outlineLvl w:val="1"/>
    </w:pPr>
    <w:rPr>
      <w:rFonts w:cs="Arial"/>
      <w:sz w:val="24"/>
    </w:rPr>
  </w:style>
  <w:style w:type="paragraph" w:styleId="Heading3">
    <w:name w:val="heading 3"/>
    <w:basedOn w:val="Heading2"/>
    <w:next w:val="Normal"/>
    <w:link w:val="Heading3Char"/>
    <w:qFormat/>
    <w:rsid w:val="00534378"/>
    <w:pPr>
      <w:numPr>
        <w:ilvl w:val="2"/>
      </w:numPr>
      <w:outlineLvl w:val="2"/>
    </w:pPr>
    <w:rPr>
      <w:sz w:val="20"/>
    </w:rPr>
  </w:style>
  <w:style w:type="paragraph" w:styleId="Heading4">
    <w:name w:val="heading 4"/>
    <w:basedOn w:val="Heading3"/>
    <w:next w:val="Normal"/>
    <w:link w:val="Heading4Char"/>
    <w:rsid w:val="002F2AEF"/>
    <w:pPr>
      <w:numPr>
        <w:ilvl w:val="3"/>
      </w:numPr>
      <w:outlineLvl w:val="3"/>
    </w:pPr>
  </w:style>
  <w:style w:type="paragraph" w:styleId="Heading5">
    <w:name w:val="heading 5"/>
    <w:basedOn w:val="Normal"/>
    <w:next w:val="Normal"/>
    <w:link w:val="Heading5Char"/>
    <w:uiPriority w:val="9"/>
    <w:unhideWhenUsed/>
    <w:qFormat/>
    <w:rsid w:val="002F2AEF"/>
    <w:pPr>
      <w:keepNext/>
      <w:keepLines/>
      <w:numPr>
        <w:ilvl w:val="4"/>
        <w:numId w:val="24"/>
      </w:numPr>
      <w:spacing w:before="240" w:after="240"/>
      <w:outlineLvl w:val="4"/>
    </w:pPr>
    <w:rPr>
      <w:rFonts w:eastAsiaTheme="minorHAnsi" w:cs="Arial"/>
      <w:b/>
      <w:szCs w:val="20"/>
    </w:rPr>
  </w:style>
  <w:style w:type="paragraph" w:styleId="Heading6">
    <w:name w:val="heading 6"/>
    <w:basedOn w:val="Normal"/>
    <w:next w:val="Normal"/>
    <w:link w:val="Heading6Char"/>
    <w:uiPriority w:val="9"/>
    <w:semiHidden/>
    <w:unhideWhenUsed/>
    <w:qFormat/>
    <w:rsid w:val="00123F49"/>
    <w:pPr>
      <w:keepNext/>
      <w:keepLines/>
      <w:numPr>
        <w:ilvl w:val="5"/>
        <w:numId w:val="24"/>
      </w:numPr>
      <w:spacing w:before="200"/>
      <w:outlineLvl w:val="5"/>
    </w:pPr>
    <w:rPr>
      <w:rFonts w:asciiTheme="majorHAnsi" w:eastAsiaTheme="majorEastAsia" w:hAnsiTheme="majorHAnsi" w:cstheme="majorBidi"/>
      <w:i/>
      <w:iCs/>
      <w:color w:val="113240" w:themeColor="accent1" w:themeShade="7F"/>
    </w:rPr>
  </w:style>
  <w:style w:type="paragraph" w:styleId="Heading7">
    <w:name w:val="heading 7"/>
    <w:basedOn w:val="Normal"/>
    <w:next w:val="Normal"/>
    <w:link w:val="Heading7Char"/>
    <w:uiPriority w:val="9"/>
    <w:semiHidden/>
    <w:unhideWhenUsed/>
    <w:qFormat/>
    <w:rsid w:val="00123F49"/>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23F49"/>
    <w:pPr>
      <w:keepNext/>
      <w:keepLines/>
      <w:numPr>
        <w:ilvl w:val="7"/>
        <w:numId w:val="24"/>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123F49"/>
    <w:pPr>
      <w:keepNext/>
      <w:keepLines/>
      <w:numPr>
        <w:ilvl w:val="8"/>
        <w:numId w:val="24"/>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C4D"/>
    <w:pPr>
      <w:tabs>
        <w:tab w:val="center" w:pos="4536"/>
        <w:tab w:val="right" w:pos="9072"/>
      </w:tabs>
    </w:pPr>
    <w:rPr>
      <w:color w:val="8C8C8C"/>
    </w:rPr>
  </w:style>
  <w:style w:type="character" w:customStyle="1" w:styleId="HeaderChar">
    <w:name w:val="Header Char"/>
    <w:basedOn w:val="DefaultParagraphFont"/>
    <w:link w:val="Header"/>
    <w:uiPriority w:val="99"/>
    <w:rsid w:val="009B7C4D"/>
    <w:rPr>
      <w:rFonts w:ascii="Tahoma" w:hAnsi="Tahoma"/>
      <w:color w:val="8C8C8C"/>
      <w:szCs w:val="22"/>
      <w:lang w:eastAsia="en-US"/>
    </w:rPr>
  </w:style>
  <w:style w:type="paragraph" w:styleId="Footer">
    <w:name w:val="footer"/>
    <w:basedOn w:val="Normal"/>
    <w:link w:val="FooterChar"/>
    <w:uiPriority w:val="99"/>
    <w:unhideWhenUsed/>
    <w:rsid w:val="00565C25"/>
    <w:pPr>
      <w:tabs>
        <w:tab w:val="center" w:pos="4536"/>
        <w:tab w:val="right" w:pos="9072"/>
      </w:tabs>
    </w:pPr>
    <w:rPr>
      <w:color w:val="8C8C8C"/>
      <w:sz w:val="16"/>
    </w:rPr>
  </w:style>
  <w:style w:type="character" w:customStyle="1" w:styleId="FooterChar">
    <w:name w:val="Footer Char"/>
    <w:basedOn w:val="DefaultParagraphFont"/>
    <w:link w:val="Footer"/>
    <w:uiPriority w:val="99"/>
    <w:rsid w:val="00565C25"/>
    <w:rPr>
      <w:rFonts w:ascii="Tahoma" w:hAnsi="Tahoma"/>
      <w:color w:val="8C8C8C"/>
      <w:sz w:val="16"/>
      <w:szCs w:val="22"/>
      <w:lang w:eastAsia="en-US"/>
    </w:rPr>
  </w:style>
  <w:style w:type="paragraph" w:styleId="BalloonText">
    <w:name w:val="Balloon Text"/>
    <w:basedOn w:val="Normal"/>
    <w:link w:val="BalloonTextChar"/>
    <w:uiPriority w:val="99"/>
    <w:semiHidden/>
    <w:unhideWhenUsed/>
    <w:rsid w:val="00CD1740"/>
    <w:rPr>
      <w:rFonts w:cs="Tahoma"/>
      <w:sz w:val="16"/>
      <w:szCs w:val="16"/>
    </w:rPr>
  </w:style>
  <w:style w:type="character" w:customStyle="1" w:styleId="BalloonTextChar">
    <w:name w:val="Balloon Text Char"/>
    <w:link w:val="BalloonText"/>
    <w:uiPriority w:val="99"/>
    <w:semiHidden/>
    <w:rsid w:val="00CD1740"/>
    <w:rPr>
      <w:rFonts w:ascii="Tahoma" w:hAnsi="Tahoma" w:cs="Tahoma"/>
      <w:sz w:val="16"/>
      <w:szCs w:val="16"/>
    </w:rPr>
  </w:style>
  <w:style w:type="character" w:styleId="Hyperlink">
    <w:name w:val="Hyperlink"/>
    <w:uiPriority w:val="99"/>
    <w:unhideWhenUsed/>
    <w:rsid w:val="00B90D3D"/>
    <w:rPr>
      <w:color w:val="0000FF"/>
      <w:u w:val="single"/>
    </w:rPr>
  </w:style>
  <w:style w:type="table" w:styleId="TableGrid">
    <w:name w:val="Table Grid"/>
    <w:basedOn w:val="TableNormal"/>
    <w:uiPriority w:val="59"/>
    <w:rsid w:val="007A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D7EEF"/>
    <w:rPr>
      <w:rFonts w:ascii="Tahoma" w:eastAsiaTheme="minorHAnsi" w:hAnsi="Tahoma" w:cstheme="minorBidi"/>
      <w:b/>
      <w:sz w:val="28"/>
      <w:lang w:eastAsia="en-US"/>
    </w:rPr>
  </w:style>
  <w:style w:type="character" w:customStyle="1" w:styleId="Heading2Char">
    <w:name w:val="Heading 2 Char"/>
    <w:basedOn w:val="DefaultParagraphFont"/>
    <w:link w:val="Heading2"/>
    <w:rsid w:val="009B7C4D"/>
    <w:rPr>
      <w:rFonts w:ascii="Tahoma" w:eastAsiaTheme="minorHAnsi" w:hAnsi="Tahoma" w:cs="Arial"/>
      <w:b/>
      <w:sz w:val="24"/>
      <w:lang w:eastAsia="en-US"/>
    </w:rPr>
  </w:style>
  <w:style w:type="character" w:customStyle="1" w:styleId="Heading3Char">
    <w:name w:val="Heading 3 Char"/>
    <w:basedOn w:val="DefaultParagraphFont"/>
    <w:link w:val="Heading3"/>
    <w:rsid w:val="00534378"/>
    <w:rPr>
      <w:rFonts w:ascii="Tahoma" w:eastAsiaTheme="minorHAnsi" w:hAnsi="Tahoma" w:cs="Arial"/>
      <w:b/>
      <w:lang w:eastAsia="en-US"/>
    </w:rPr>
  </w:style>
  <w:style w:type="character" w:customStyle="1" w:styleId="Heading4Char">
    <w:name w:val="Heading 4 Char"/>
    <w:basedOn w:val="DefaultParagraphFont"/>
    <w:link w:val="Heading4"/>
    <w:rsid w:val="002F2AEF"/>
    <w:rPr>
      <w:rFonts w:ascii="Tahoma" w:eastAsiaTheme="minorHAnsi" w:hAnsi="Tahoma" w:cs="Arial"/>
      <w:b/>
      <w:lang w:eastAsia="en-US"/>
    </w:rPr>
  </w:style>
  <w:style w:type="paragraph" w:styleId="ListParagraph">
    <w:name w:val="List Paragraph"/>
    <w:basedOn w:val="Normal"/>
    <w:uiPriority w:val="34"/>
    <w:qFormat/>
    <w:rsid w:val="00534378"/>
    <w:pPr>
      <w:ind w:left="720"/>
      <w:contextualSpacing/>
    </w:pPr>
  </w:style>
  <w:style w:type="paragraph" w:customStyle="1" w:styleId="DatumRechts">
    <w:name w:val="Datum Rechts"/>
    <w:basedOn w:val="Normal"/>
    <w:uiPriority w:val="4"/>
    <w:rsid w:val="009B7C4D"/>
    <w:pPr>
      <w:jc w:val="right"/>
    </w:pPr>
    <w:rPr>
      <w:rFonts w:cs="Tahoma"/>
    </w:rPr>
  </w:style>
  <w:style w:type="paragraph" w:customStyle="1" w:styleId="AbsenderIASS">
    <w:name w:val="Absender IASS"/>
    <w:basedOn w:val="Normal"/>
    <w:next w:val="Normal"/>
    <w:link w:val="AbsenderIASSZchn"/>
    <w:rsid w:val="000D7645"/>
    <w:rPr>
      <w:rFonts w:cs="Tahoma"/>
      <w:color w:val="004297" w:themeColor="text2"/>
      <w:sz w:val="18"/>
      <w:szCs w:val="18"/>
    </w:rPr>
  </w:style>
  <w:style w:type="paragraph" w:customStyle="1" w:styleId="Absender">
    <w:name w:val="Absender"/>
    <w:basedOn w:val="Normal"/>
    <w:rsid w:val="000D7645"/>
    <w:rPr>
      <w:rFonts w:cs="Tahoma"/>
      <w:color w:val="8C8C8C"/>
      <w:sz w:val="18"/>
      <w:szCs w:val="18"/>
    </w:rPr>
  </w:style>
  <w:style w:type="character" w:customStyle="1" w:styleId="AbsenderIASSZchn">
    <w:name w:val="Absender IASS Zchn"/>
    <w:basedOn w:val="DefaultParagraphFont"/>
    <w:link w:val="AbsenderIASS"/>
    <w:rsid w:val="000D7645"/>
    <w:rPr>
      <w:rFonts w:ascii="Tahoma" w:hAnsi="Tahoma" w:cs="Tahoma"/>
      <w:color w:val="004297" w:themeColor="text2"/>
      <w:sz w:val="18"/>
      <w:szCs w:val="18"/>
      <w:lang w:eastAsia="en-US"/>
    </w:rPr>
  </w:style>
  <w:style w:type="paragraph" w:customStyle="1" w:styleId="Punkliste">
    <w:name w:val="Punkliste"/>
    <w:basedOn w:val="Normal"/>
    <w:qFormat/>
    <w:rsid w:val="00FD7093"/>
    <w:pPr>
      <w:keepLines/>
      <w:numPr>
        <w:numId w:val="19"/>
      </w:numPr>
      <w:spacing w:before="120" w:after="120"/>
    </w:pPr>
  </w:style>
  <w:style w:type="paragraph" w:styleId="Title">
    <w:name w:val="Title"/>
    <w:basedOn w:val="Heading1"/>
    <w:next w:val="Normal"/>
    <w:link w:val="TitleChar"/>
    <w:uiPriority w:val="10"/>
    <w:rsid w:val="00266DA7"/>
    <w:pPr>
      <w:numPr>
        <w:numId w:val="0"/>
      </w:numPr>
      <w:spacing w:before="0"/>
      <w:jc w:val="center"/>
    </w:pPr>
    <w:rPr>
      <w:sz w:val="36"/>
    </w:rPr>
  </w:style>
  <w:style w:type="character" w:customStyle="1" w:styleId="TitleChar">
    <w:name w:val="Title Char"/>
    <w:basedOn w:val="DefaultParagraphFont"/>
    <w:link w:val="Title"/>
    <w:uiPriority w:val="10"/>
    <w:rsid w:val="00266DA7"/>
    <w:rPr>
      <w:rFonts w:ascii="Tahoma" w:eastAsiaTheme="minorHAnsi" w:hAnsi="Tahoma" w:cstheme="minorBidi"/>
      <w:b/>
      <w:sz w:val="36"/>
      <w:lang w:eastAsia="en-US"/>
    </w:rPr>
  </w:style>
  <w:style w:type="character" w:customStyle="1" w:styleId="Heading5Char">
    <w:name w:val="Heading 5 Char"/>
    <w:basedOn w:val="DefaultParagraphFont"/>
    <w:link w:val="Heading5"/>
    <w:uiPriority w:val="9"/>
    <w:rsid w:val="002F2AEF"/>
    <w:rPr>
      <w:rFonts w:ascii="Tahoma" w:eastAsiaTheme="minorHAnsi" w:hAnsi="Tahoma" w:cs="Arial"/>
      <w:b/>
      <w:lang w:eastAsia="en-US"/>
    </w:rPr>
  </w:style>
  <w:style w:type="character" w:customStyle="1" w:styleId="Heading6Char">
    <w:name w:val="Heading 6 Char"/>
    <w:basedOn w:val="DefaultParagraphFont"/>
    <w:link w:val="Heading6"/>
    <w:uiPriority w:val="9"/>
    <w:semiHidden/>
    <w:rsid w:val="00123F49"/>
    <w:rPr>
      <w:rFonts w:asciiTheme="majorHAnsi" w:eastAsiaTheme="majorEastAsia" w:hAnsiTheme="majorHAnsi" w:cstheme="majorBidi"/>
      <w:i/>
      <w:iCs/>
      <w:color w:val="113240" w:themeColor="accent1" w:themeShade="7F"/>
      <w:szCs w:val="22"/>
      <w:lang w:eastAsia="en-US"/>
    </w:rPr>
  </w:style>
  <w:style w:type="character" w:customStyle="1" w:styleId="Heading7Char">
    <w:name w:val="Heading 7 Char"/>
    <w:basedOn w:val="DefaultParagraphFont"/>
    <w:link w:val="Heading7"/>
    <w:uiPriority w:val="9"/>
    <w:semiHidden/>
    <w:rsid w:val="00123F49"/>
    <w:rPr>
      <w:rFonts w:asciiTheme="majorHAnsi" w:eastAsiaTheme="majorEastAsia" w:hAnsiTheme="majorHAnsi" w:cstheme="majorBidi"/>
      <w:i/>
      <w:iCs/>
      <w:color w:val="404040" w:themeColor="text1" w:themeTint="BF"/>
      <w:szCs w:val="22"/>
      <w:lang w:eastAsia="en-US"/>
    </w:rPr>
  </w:style>
  <w:style w:type="character" w:customStyle="1" w:styleId="Heading8Char">
    <w:name w:val="Heading 8 Char"/>
    <w:basedOn w:val="DefaultParagraphFont"/>
    <w:link w:val="Heading8"/>
    <w:uiPriority w:val="9"/>
    <w:semiHidden/>
    <w:rsid w:val="00123F49"/>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123F49"/>
    <w:rPr>
      <w:rFonts w:asciiTheme="majorHAnsi" w:eastAsiaTheme="majorEastAsia" w:hAnsiTheme="majorHAnsi" w:cstheme="majorBidi"/>
      <w:i/>
      <w:iCs/>
      <w:color w:val="404040" w:themeColor="text1" w:themeTint="BF"/>
      <w:lang w:eastAsia="en-US"/>
    </w:rPr>
  </w:style>
  <w:style w:type="paragraph" w:styleId="Subtitle">
    <w:name w:val="Subtitle"/>
    <w:basedOn w:val="Title"/>
    <w:next w:val="Normal"/>
    <w:link w:val="SubtitleChar"/>
    <w:uiPriority w:val="11"/>
    <w:rsid w:val="00266DA7"/>
    <w:rPr>
      <w:sz w:val="28"/>
    </w:rPr>
  </w:style>
  <w:style w:type="character" w:customStyle="1" w:styleId="SubtitleChar">
    <w:name w:val="Subtitle Char"/>
    <w:basedOn w:val="DefaultParagraphFont"/>
    <w:link w:val="Subtitle"/>
    <w:uiPriority w:val="11"/>
    <w:rsid w:val="00266DA7"/>
    <w:rPr>
      <w:rFonts w:ascii="Tahoma" w:eastAsiaTheme="minorHAnsi" w:hAnsi="Tahoma" w:cstheme="minorBidi"/>
      <w:b/>
      <w:sz w:val="28"/>
      <w:lang w:eastAsia="en-US"/>
    </w:rPr>
  </w:style>
  <w:style w:type="paragraph" w:styleId="TOCHeading">
    <w:name w:val="TOC Heading"/>
    <w:basedOn w:val="Heading1"/>
    <w:next w:val="Normal"/>
    <w:uiPriority w:val="39"/>
    <w:semiHidden/>
    <w:unhideWhenUsed/>
    <w:qFormat/>
    <w:rsid w:val="005E17AB"/>
    <w:pPr>
      <w:numPr>
        <w:numId w:val="0"/>
      </w:numPr>
      <w:spacing w:before="480" w:after="0" w:line="276" w:lineRule="auto"/>
      <w:outlineLvl w:val="9"/>
    </w:pPr>
    <w:rPr>
      <w:rFonts w:asciiTheme="majorHAnsi" w:eastAsiaTheme="majorEastAsia" w:hAnsiTheme="majorHAnsi" w:cstheme="majorBidi"/>
      <w:bCs/>
      <w:color w:val="194B61" w:themeColor="accent1" w:themeShade="BF"/>
      <w:szCs w:val="28"/>
      <w:lang w:eastAsia="de-DE"/>
    </w:rPr>
  </w:style>
  <w:style w:type="paragraph" w:styleId="TOC1">
    <w:name w:val="toc 1"/>
    <w:basedOn w:val="Normal"/>
    <w:next w:val="Normal"/>
    <w:autoRedefine/>
    <w:uiPriority w:val="39"/>
    <w:unhideWhenUsed/>
    <w:rsid w:val="005E17AB"/>
    <w:pPr>
      <w:spacing w:after="100"/>
    </w:pPr>
  </w:style>
  <w:style w:type="paragraph" w:styleId="TOC2">
    <w:name w:val="toc 2"/>
    <w:basedOn w:val="Normal"/>
    <w:next w:val="Normal"/>
    <w:autoRedefine/>
    <w:uiPriority w:val="39"/>
    <w:unhideWhenUsed/>
    <w:rsid w:val="005E17AB"/>
    <w:pPr>
      <w:spacing w:after="100"/>
      <w:ind w:left="200"/>
    </w:pPr>
  </w:style>
  <w:style w:type="paragraph" w:styleId="TOC3">
    <w:name w:val="toc 3"/>
    <w:basedOn w:val="Normal"/>
    <w:next w:val="Normal"/>
    <w:autoRedefine/>
    <w:uiPriority w:val="39"/>
    <w:unhideWhenUsed/>
    <w:rsid w:val="005E17AB"/>
    <w:pPr>
      <w:spacing w:after="100"/>
      <w:ind w:left="400"/>
    </w:pPr>
  </w:style>
  <w:style w:type="paragraph" w:customStyle="1" w:styleId="TitelObenLinks">
    <w:name w:val="Titel Oben Links"/>
    <w:basedOn w:val="Normal"/>
    <w:next w:val="UntertitelObenLinks"/>
    <w:qFormat/>
    <w:rsid w:val="00A65F61"/>
    <w:rPr>
      <w:sz w:val="40"/>
    </w:rPr>
  </w:style>
  <w:style w:type="paragraph" w:customStyle="1" w:styleId="UntertitelObenLinks">
    <w:name w:val="Untertitel Oben Links"/>
    <w:basedOn w:val="TitelObenLinks"/>
    <w:qFormat/>
    <w:rsid w:val="00A65F61"/>
    <w:rPr>
      <w:sz w:val="28"/>
    </w:rPr>
  </w:style>
  <w:style w:type="paragraph" w:customStyle="1" w:styleId="Zwischentitel">
    <w:name w:val="Zwischentitel"/>
    <w:basedOn w:val="Heading1"/>
    <w:qFormat/>
    <w:rsid w:val="00266DA7"/>
    <w:pPr>
      <w:numPr>
        <w:numId w:val="0"/>
      </w:numPr>
    </w:pPr>
  </w:style>
  <w:style w:type="paragraph" w:customStyle="1" w:styleId="Default">
    <w:name w:val="Default"/>
    <w:rsid w:val="00E57AEA"/>
    <w:pPr>
      <w:autoSpaceDE w:val="0"/>
      <w:autoSpaceDN w:val="0"/>
      <w:adjustRightInd w:val="0"/>
    </w:pPr>
    <w:rPr>
      <w:rFonts w:ascii="Arial" w:hAnsi="Arial" w:cs="Arial"/>
      <w:color w:val="000000"/>
      <w:sz w:val="24"/>
      <w:szCs w:val="24"/>
      <w:lang w:val="en-US"/>
    </w:rPr>
  </w:style>
  <w:style w:type="character" w:styleId="CommentReference">
    <w:name w:val="annotation reference"/>
    <w:basedOn w:val="DefaultParagraphFont"/>
    <w:uiPriority w:val="99"/>
    <w:semiHidden/>
    <w:unhideWhenUsed/>
    <w:rsid w:val="00EF2D70"/>
    <w:rPr>
      <w:sz w:val="16"/>
      <w:szCs w:val="16"/>
    </w:rPr>
  </w:style>
  <w:style w:type="paragraph" w:styleId="CommentText">
    <w:name w:val="annotation text"/>
    <w:basedOn w:val="Normal"/>
    <w:link w:val="CommentTextChar"/>
    <w:uiPriority w:val="99"/>
    <w:semiHidden/>
    <w:unhideWhenUsed/>
    <w:rsid w:val="00EF2D70"/>
    <w:rPr>
      <w:szCs w:val="20"/>
    </w:rPr>
  </w:style>
  <w:style w:type="character" w:customStyle="1" w:styleId="CommentTextChar">
    <w:name w:val="Comment Text Char"/>
    <w:basedOn w:val="DefaultParagraphFont"/>
    <w:link w:val="CommentText"/>
    <w:uiPriority w:val="99"/>
    <w:semiHidden/>
    <w:rsid w:val="00EF2D70"/>
    <w:rPr>
      <w:rFonts w:ascii="Tahoma" w:hAnsi="Tahoma"/>
      <w:lang w:eastAsia="en-US"/>
    </w:rPr>
  </w:style>
  <w:style w:type="paragraph" w:styleId="CommentSubject">
    <w:name w:val="annotation subject"/>
    <w:basedOn w:val="CommentText"/>
    <w:next w:val="CommentText"/>
    <w:link w:val="CommentSubjectChar"/>
    <w:uiPriority w:val="99"/>
    <w:semiHidden/>
    <w:unhideWhenUsed/>
    <w:rsid w:val="00EF2D70"/>
    <w:rPr>
      <w:b/>
      <w:bCs/>
    </w:rPr>
  </w:style>
  <w:style w:type="character" w:customStyle="1" w:styleId="CommentSubjectChar">
    <w:name w:val="Comment Subject Char"/>
    <w:basedOn w:val="CommentTextChar"/>
    <w:link w:val="CommentSubject"/>
    <w:uiPriority w:val="99"/>
    <w:semiHidden/>
    <w:rsid w:val="00EF2D70"/>
    <w:rPr>
      <w:rFonts w:ascii="Tahoma" w:hAnsi="Tahoma"/>
      <w:b/>
      <w:bCs/>
      <w:lang w:eastAsia="en-US"/>
    </w:rPr>
  </w:style>
  <w:style w:type="paragraph" w:styleId="Revision">
    <w:name w:val="Revision"/>
    <w:hidden/>
    <w:uiPriority w:val="99"/>
    <w:semiHidden/>
    <w:rsid w:val="003F4DC4"/>
    <w:rPr>
      <w:rFonts w:ascii="Tahoma" w:hAnsi="Tahoma"/>
      <w:szCs w:val="22"/>
      <w:lang w:eastAsia="en-US"/>
    </w:rPr>
  </w:style>
  <w:style w:type="character" w:customStyle="1" w:styleId="bold">
    <w:name w:val="bold"/>
    <w:rsid w:val="00397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07295">
      <w:bodyDiv w:val="1"/>
      <w:marLeft w:val="0"/>
      <w:marRight w:val="0"/>
      <w:marTop w:val="0"/>
      <w:marBottom w:val="0"/>
      <w:divBdr>
        <w:top w:val="none" w:sz="0" w:space="0" w:color="auto"/>
        <w:left w:val="none" w:sz="0" w:space="0" w:color="auto"/>
        <w:bottom w:val="none" w:sz="0" w:space="0" w:color="auto"/>
        <w:right w:val="none" w:sz="0" w:space="0" w:color="auto"/>
      </w:divBdr>
    </w:div>
    <w:div w:id="402145128">
      <w:bodyDiv w:val="1"/>
      <w:marLeft w:val="0"/>
      <w:marRight w:val="0"/>
      <w:marTop w:val="0"/>
      <w:marBottom w:val="0"/>
      <w:divBdr>
        <w:top w:val="none" w:sz="0" w:space="0" w:color="auto"/>
        <w:left w:val="none" w:sz="0" w:space="0" w:color="auto"/>
        <w:bottom w:val="none" w:sz="0" w:space="0" w:color="auto"/>
        <w:right w:val="none" w:sz="0" w:space="0" w:color="auto"/>
      </w:divBdr>
    </w:div>
    <w:div w:id="490028336">
      <w:bodyDiv w:val="1"/>
      <w:marLeft w:val="0"/>
      <w:marRight w:val="0"/>
      <w:marTop w:val="0"/>
      <w:marBottom w:val="0"/>
      <w:divBdr>
        <w:top w:val="none" w:sz="0" w:space="0" w:color="auto"/>
        <w:left w:val="none" w:sz="0" w:space="0" w:color="auto"/>
        <w:bottom w:val="none" w:sz="0" w:space="0" w:color="auto"/>
        <w:right w:val="none" w:sz="0" w:space="0" w:color="auto"/>
      </w:divBdr>
    </w:div>
    <w:div w:id="584143652">
      <w:bodyDiv w:val="1"/>
      <w:marLeft w:val="0"/>
      <w:marRight w:val="0"/>
      <w:marTop w:val="0"/>
      <w:marBottom w:val="0"/>
      <w:divBdr>
        <w:top w:val="none" w:sz="0" w:space="0" w:color="auto"/>
        <w:left w:val="none" w:sz="0" w:space="0" w:color="auto"/>
        <w:bottom w:val="none" w:sz="0" w:space="0" w:color="auto"/>
        <w:right w:val="none" w:sz="0" w:space="0" w:color="auto"/>
      </w:divBdr>
    </w:div>
    <w:div w:id="96292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ordula.granderath@iass-potsdam.de" TargetMode="External"/><Relationship Id="rId4" Type="http://schemas.microsoft.com/office/2007/relationships/stylesWithEffects" Target="stylesWithEffects.xml"/><Relationship Id="rId9" Type="http://schemas.openxmlformats.org/officeDocument/2006/relationships/hyperlink" Target="http://www.iass-potsdam.de/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ASS Standard">
  <a:themeElements>
    <a:clrScheme name="IASS G3">
      <a:dk1>
        <a:sysClr val="windowText" lastClr="000000"/>
      </a:dk1>
      <a:lt1>
        <a:srgbClr val="FFFFFF"/>
      </a:lt1>
      <a:dk2>
        <a:srgbClr val="004297"/>
      </a:dk2>
      <a:lt2>
        <a:srgbClr val="DCDCDC"/>
      </a:lt2>
      <a:accent1>
        <a:srgbClr val="226582"/>
      </a:accent1>
      <a:accent2>
        <a:srgbClr val="3086AC"/>
      </a:accent2>
      <a:accent3>
        <a:srgbClr val="42BDF4"/>
      </a:accent3>
      <a:accent4>
        <a:srgbClr val="5F4C47"/>
      </a:accent4>
      <a:accent5>
        <a:srgbClr val="38291E"/>
      </a:accent5>
      <a:accent6>
        <a:srgbClr val="9B948E"/>
      </a:accent6>
      <a:hlink>
        <a:srgbClr val="004297"/>
      </a:hlink>
      <a:folHlink>
        <a:srgbClr val="004297"/>
      </a:folHlink>
    </a:clrScheme>
    <a:fontScheme name="IASS">
      <a:majorFont>
        <a:latin typeface="Tahoma"/>
        <a:ea typeface=""/>
        <a:cs typeface=""/>
      </a:majorFont>
      <a:minorFont>
        <a:latin typeface="Tahom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03D24-6079-416A-99D1-EE4868F21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2674</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EC-2016-03</vt:lpstr>
      <vt:lpstr>EC-2016-03</vt:lpstr>
    </vt:vector>
  </TitlesOfParts>
  <Company>IASS</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EC-2016-03</dc:title>
  <dc:creator>tko</dc:creator>
  <cp:keywords>Stellenausschreibungen</cp:keywords>
  <cp:lastModifiedBy>Butler, Tim</cp:lastModifiedBy>
  <cp:revision>6</cp:revision>
  <cp:lastPrinted>2017-09-11T11:47:00Z</cp:lastPrinted>
  <dcterms:created xsi:type="dcterms:W3CDTF">2017-09-11T11:46:00Z</dcterms:created>
  <dcterms:modified xsi:type="dcterms:W3CDTF">2017-09-11T11:47:00Z</dcterms:modified>
</cp:coreProperties>
</file>