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550C" w14:textId="2326B5A3" w:rsidR="00A87D28" w:rsidRPr="00A87D28" w:rsidRDefault="00DF2256" w:rsidP="009A4E69">
      <w:pPr>
        <w:keepNext/>
        <w:ind w:right="181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Institute </w:t>
      </w:r>
      <w:r w:rsidR="00314820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for </w:t>
      </w:r>
      <w:r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  <w:t>Marine and Antarctic Studies</w:t>
      </w:r>
    </w:p>
    <w:p w14:paraId="6CAF8120" w14:textId="77777777" w:rsidR="009A4E69" w:rsidRDefault="009A4E69" w:rsidP="009A4E69">
      <w:pPr>
        <w:keepNext/>
        <w:ind w:right="181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A87D28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  <w:t>University of Tasmania</w:t>
      </w:r>
    </w:p>
    <w:p w14:paraId="23F9ABAD" w14:textId="77777777" w:rsidR="00A87D28" w:rsidRPr="00A87D28" w:rsidRDefault="00A87D28" w:rsidP="009A4E69">
      <w:pPr>
        <w:keepNext/>
        <w:ind w:right="181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en-AU"/>
        </w:rPr>
      </w:pPr>
    </w:p>
    <w:p w14:paraId="3C3BD9D9" w14:textId="77777777" w:rsidR="007711BD" w:rsidRDefault="00DF2256" w:rsidP="000179A1">
      <w:pPr>
        <w:keepNext/>
        <w:ind w:right="181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n-AU"/>
        </w:rPr>
      </w:pPr>
      <w:r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n-AU"/>
        </w:rPr>
        <w:t>Senior Lecturer or Lecturer in Biogeochemistry</w:t>
      </w:r>
    </w:p>
    <w:p w14:paraId="5F21370B" w14:textId="20AE908B" w:rsidR="00DF2256" w:rsidRDefault="00DF2256" w:rsidP="000179A1">
      <w:pPr>
        <w:keepNext/>
        <w:ind w:right="181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n-AU"/>
        </w:rPr>
      </w:pPr>
      <w:r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n-AU"/>
        </w:rPr>
        <w:t xml:space="preserve">Position Number </w:t>
      </w:r>
      <w:r w:rsidR="00B603D0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n-AU"/>
        </w:rPr>
        <w:t>262</w:t>
      </w:r>
    </w:p>
    <w:p w14:paraId="18497957" w14:textId="1EB3093D" w:rsidR="003D213D" w:rsidRPr="00422677" w:rsidRDefault="003D213D" w:rsidP="003D213D">
      <w:pPr>
        <w:pStyle w:val="NormalWeb"/>
        <w:shd w:val="clear" w:color="auto" w:fill="FFFFFF"/>
        <w:rPr>
          <w:rFonts w:asciiTheme="minorHAnsi" w:hAnsiTheme="minorHAnsi" w:cstheme="minorHAnsi"/>
          <w:b/>
          <w:bCs/>
          <w:lang w:val="en"/>
        </w:rPr>
      </w:pPr>
      <w:r w:rsidRPr="00A36AD2">
        <w:rPr>
          <w:rFonts w:asciiTheme="minorHAnsi" w:hAnsiTheme="minorHAnsi" w:cstheme="minorHAnsi"/>
          <w:b/>
          <w:bCs/>
          <w:lang w:val="en"/>
        </w:rPr>
        <w:t xml:space="preserve">The University of Tasmania was founded in 1890 on the best of academic traditions that embrace excellence and commitment to free inquiry in the creation and application of </w:t>
      </w:r>
      <w:r w:rsidR="00B603D0">
        <w:rPr>
          <w:rFonts w:asciiTheme="minorHAnsi" w:hAnsiTheme="minorHAnsi" w:cstheme="minorHAnsi"/>
          <w:b/>
          <w:bCs/>
          <w:lang w:val="en"/>
        </w:rPr>
        <w:t>knowledge.  Ranked in the top 2</w:t>
      </w:r>
      <w:r w:rsidR="00630180">
        <w:rPr>
          <w:rFonts w:asciiTheme="minorHAnsi" w:hAnsiTheme="minorHAnsi" w:cstheme="minorHAnsi"/>
          <w:b/>
          <w:bCs/>
          <w:lang w:val="en"/>
        </w:rPr>
        <w:t xml:space="preserve"> percent</w:t>
      </w:r>
      <w:r w:rsidRPr="00A36AD2">
        <w:rPr>
          <w:rFonts w:asciiTheme="minorHAnsi" w:hAnsiTheme="minorHAnsi" w:cstheme="minorHAnsi"/>
          <w:b/>
          <w:bCs/>
          <w:lang w:val="en"/>
        </w:rPr>
        <w:t xml:space="preserve"> of universities worldwide and in the top 10 research universitie</w:t>
      </w:r>
      <w:r w:rsidR="00630180">
        <w:rPr>
          <w:rFonts w:asciiTheme="minorHAnsi" w:hAnsiTheme="minorHAnsi" w:cstheme="minorHAnsi"/>
          <w:b/>
          <w:bCs/>
          <w:lang w:val="en"/>
        </w:rPr>
        <w:t>s in Australia, the University has a</w:t>
      </w:r>
      <w:r w:rsidRPr="00A36AD2">
        <w:rPr>
          <w:rFonts w:asciiTheme="minorHAnsi" w:hAnsiTheme="minorHAnsi" w:cstheme="minorHAnsi"/>
          <w:b/>
          <w:bCs/>
          <w:lang w:val="en"/>
        </w:rPr>
        <w:t xml:space="preserve"> strong and distinctive Tasmanian identity </w:t>
      </w:r>
      <w:r w:rsidR="00630180">
        <w:rPr>
          <w:rFonts w:asciiTheme="minorHAnsi" w:hAnsiTheme="minorHAnsi" w:cstheme="minorHAnsi"/>
          <w:b/>
          <w:bCs/>
          <w:lang w:val="en"/>
        </w:rPr>
        <w:t xml:space="preserve">which </w:t>
      </w:r>
      <w:r w:rsidRPr="00A36AD2">
        <w:rPr>
          <w:rFonts w:asciiTheme="minorHAnsi" w:hAnsiTheme="minorHAnsi" w:cstheme="minorHAnsi"/>
          <w:b/>
          <w:bCs/>
          <w:lang w:val="en"/>
        </w:rPr>
        <w:t>underpins teaching and research</w:t>
      </w:r>
      <w:r w:rsidRPr="00A36AD2">
        <w:rPr>
          <w:rFonts w:asciiTheme="minorHAnsi" w:hAnsiTheme="minorHAnsi" w:cstheme="minorHAnsi"/>
          <w:b/>
          <w:bCs/>
        </w:rPr>
        <w:t xml:space="preserve"> that is </w:t>
      </w:r>
      <w:r w:rsidRPr="00A36AD2">
        <w:rPr>
          <w:rFonts w:asciiTheme="minorHAnsi" w:hAnsiTheme="minorHAnsi" w:cstheme="minorHAnsi"/>
          <w:b/>
          <w:bCs/>
          <w:lang w:val="en"/>
        </w:rPr>
        <w:t>international</w:t>
      </w:r>
      <w:r w:rsidRPr="00422677">
        <w:rPr>
          <w:rFonts w:asciiTheme="minorHAnsi" w:hAnsiTheme="minorHAnsi" w:cstheme="minorHAnsi"/>
          <w:b/>
          <w:bCs/>
          <w:lang w:val="en"/>
        </w:rPr>
        <w:t xml:space="preserve"> in scope, vision and standards.  </w:t>
      </w:r>
    </w:p>
    <w:p w14:paraId="55C0B800" w14:textId="4F9E3593" w:rsidR="00DF2256" w:rsidRPr="008157C7" w:rsidRDefault="00DF2256" w:rsidP="00DF2256">
      <w:pPr>
        <w:widowControl w:val="0"/>
        <w:autoSpaceDE w:val="0"/>
        <w:autoSpaceDN w:val="0"/>
        <w:adjustRightInd w:val="0"/>
        <w:spacing w:after="240"/>
        <w:rPr>
          <w:rFonts w:asciiTheme="minorBidi" w:eastAsiaTheme="minorEastAsia" w:hAnsiTheme="minorBidi"/>
          <w:lang w:val="en-US" w:eastAsia="zh-CN"/>
        </w:rPr>
      </w:pPr>
      <w:r w:rsidRPr="008157C7">
        <w:rPr>
          <w:rFonts w:asciiTheme="minorBidi" w:eastAsiaTheme="minorEastAsia" w:hAnsiTheme="minorBidi"/>
          <w:lang w:val="en-US" w:eastAsia="zh-CN"/>
        </w:rPr>
        <w:t xml:space="preserve">IMAS is a leading global institution for temperate marine, Southern Ocean and Antarctic studies and offers a dynamic and collaborative environment to undertake research </w:t>
      </w:r>
      <w:r w:rsidR="00314820">
        <w:rPr>
          <w:rFonts w:asciiTheme="minorBidi" w:eastAsiaTheme="minorEastAsia" w:hAnsiTheme="minorBidi"/>
          <w:lang w:val="en-US" w:eastAsia="zh-CN"/>
        </w:rPr>
        <w:t>in</w:t>
      </w:r>
      <w:r w:rsidR="00314820" w:rsidRPr="008157C7">
        <w:rPr>
          <w:rFonts w:asciiTheme="minorBidi" w:eastAsiaTheme="minorEastAsia" w:hAnsiTheme="minorBidi"/>
          <w:lang w:val="en-US" w:eastAsia="zh-CN"/>
        </w:rPr>
        <w:t xml:space="preserve"> </w:t>
      </w:r>
      <w:r w:rsidRPr="008157C7">
        <w:rPr>
          <w:rFonts w:asciiTheme="minorBidi" w:eastAsiaTheme="minorEastAsia" w:hAnsiTheme="minorBidi"/>
          <w:lang w:val="en-US" w:eastAsia="zh-CN"/>
        </w:rPr>
        <w:t>marine and Antarctic science.  The marine and Antarctic research community in Tasmania, numbers around 1000 peop</w:t>
      </w:r>
      <w:r w:rsidR="00C4645E" w:rsidRPr="008157C7">
        <w:rPr>
          <w:rFonts w:asciiTheme="minorBidi" w:eastAsiaTheme="minorEastAsia" w:hAnsiTheme="minorBidi"/>
          <w:lang w:val="en-US" w:eastAsia="zh-CN"/>
        </w:rPr>
        <w:t>le across the University, CSIRO</w:t>
      </w:r>
      <w:r w:rsidRPr="008157C7">
        <w:rPr>
          <w:rFonts w:asciiTheme="minorBidi" w:eastAsiaTheme="minorEastAsia" w:hAnsiTheme="minorBidi"/>
          <w:lang w:val="en-US" w:eastAsia="zh-CN"/>
        </w:rPr>
        <w:t xml:space="preserve"> and Australian Antarctic Division</w:t>
      </w:r>
      <w:r w:rsidR="00314820">
        <w:rPr>
          <w:rFonts w:asciiTheme="minorBidi" w:eastAsiaTheme="minorEastAsia" w:hAnsiTheme="minorBidi"/>
          <w:lang w:val="en-US" w:eastAsia="zh-CN"/>
        </w:rPr>
        <w:t>,</w:t>
      </w:r>
      <w:r w:rsidRPr="008157C7">
        <w:rPr>
          <w:rFonts w:asciiTheme="minorBidi" w:eastAsiaTheme="minorEastAsia" w:hAnsiTheme="minorBidi"/>
          <w:lang w:val="en-US" w:eastAsia="zh-CN"/>
        </w:rPr>
        <w:t xml:space="preserve"> one of the largest concentrations of its kind in the world.</w:t>
      </w:r>
    </w:p>
    <w:p w14:paraId="5D5FB715" w14:textId="25DDF8CA" w:rsidR="00DF2256" w:rsidRPr="008157C7" w:rsidRDefault="00DF2256" w:rsidP="00586695">
      <w:pPr>
        <w:autoSpaceDE w:val="0"/>
        <w:autoSpaceDN w:val="0"/>
        <w:adjustRightInd w:val="0"/>
        <w:rPr>
          <w:rFonts w:asciiTheme="minorBidi" w:hAnsiTheme="minorBidi"/>
        </w:rPr>
      </w:pPr>
      <w:r w:rsidRPr="008157C7">
        <w:rPr>
          <w:rFonts w:asciiTheme="minorBidi" w:eastAsiaTheme="minorEastAsia" w:hAnsiTheme="minorBidi"/>
          <w:lang w:val="en-US" w:eastAsia="zh-CN"/>
        </w:rPr>
        <w:t xml:space="preserve">The </w:t>
      </w:r>
      <w:r w:rsidR="00314820">
        <w:rPr>
          <w:rFonts w:asciiTheme="minorBidi" w:eastAsiaTheme="minorEastAsia" w:hAnsiTheme="minorBidi"/>
          <w:lang w:val="en-US" w:eastAsia="zh-CN"/>
        </w:rPr>
        <w:t>successful candidate</w:t>
      </w:r>
      <w:r w:rsidR="00314820" w:rsidRPr="008157C7">
        <w:rPr>
          <w:rFonts w:asciiTheme="minorBidi" w:eastAsiaTheme="minorEastAsia" w:hAnsiTheme="minorBidi"/>
          <w:lang w:val="en-US" w:eastAsia="zh-CN"/>
        </w:rPr>
        <w:t xml:space="preserve"> </w:t>
      </w:r>
      <w:r w:rsidRPr="008157C7">
        <w:rPr>
          <w:rFonts w:asciiTheme="minorBidi" w:eastAsiaTheme="minorEastAsia" w:hAnsiTheme="minorBidi"/>
          <w:lang w:val="en-US" w:eastAsia="zh-CN"/>
        </w:rPr>
        <w:t xml:space="preserve">will </w:t>
      </w:r>
      <w:r w:rsidR="00314820">
        <w:rPr>
          <w:rFonts w:asciiTheme="minorBidi" w:eastAsiaTheme="minorEastAsia" w:hAnsiTheme="minorBidi"/>
          <w:lang w:val="en-US" w:eastAsia="zh-CN"/>
        </w:rPr>
        <w:t>undertake</w:t>
      </w:r>
      <w:r w:rsidR="00586695">
        <w:rPr>
          <w:rFonts w:asciiTheme="minorBidi" w:eastAsiaTheme="minorEastAsia" w:hAnsiTheme="minorBidi"/>
          <w:lang w:val="en-US" w:eastAsia="zh-CN"/>
        </w:rPr>
        <w:t xml:space="preserve"> </w:t>
      </w:r>
      <w:r w:rsidRPr="008157C7">
        <w:rPr>
          <w:rFonts w:asciiTheme="minorBidi" w:eastAsiaTheme="minorEastAsia" w:hAnsiTheme="minorBidi"/>
          <w:lang w:val="en-US" w:eastAsia="zh-CN"/>
        </w:rPr>
        <w:t>world-class research in marine biogeochemistry</w:t>
      </w:r>
      <w:r w:rsidR="00503B94" w:rsidRPr="008157C7">
        <w:rPr>
          <w:rFonts w:asciiTheme="minorBidi" w:eastAsiaTheme="minorEastAsia" w:hAnsiTheme="minorBidi"/>
          <w:lang w:val="en-US" w:eastAsia="zh-CN"/>
        </w:rPr>
        <w:t xml:space="preserve"> related to the sea ice system -</w:t>
      </w:r>
      <w:r w:rsidRPr="008157C7">
        <w:rPr>
          <w:rFonts w:asciiTheme="minorBidi" w:eastAsiaTheme="minorEastAsia" w:hAnsiTheme="minorBidi"/>
          <w:lang w:val="en-US" w:eastAsia="zh-CN"/>
        </w:rPr>
        <w:t xml:space="preserve"> how it operates and how it may change with future climate perturbations.</w:t>
      </w:r>
      <w:r w:rsidR="00503B94" w:rsidRPr="008157C7">
        <w:rPr>
          <w:rFonts w:asciiTheme="minorBidi" w:eastAsiaTheme="minorEastAsia" w:hAnsiTheme="minorBidi"/>
          <w:lang w:val="en-US" w:eastAsia="zh-CN"/>
        </w:rPr>
        <w:t xml:space="preserve"> </w:t>
      </w:r>
      <w:r w:rsidRPr="008157C7">
        <w:rPr>
          <w:rFonts w:asciiTheme="minorBidi" w:eastAsiaTheme="minorEastAsia" w:hAnsiTheme="minorBidi"/>
          <w:lang w:val="en-US" w:eastAsia="zh-CN"/>
        </w:rPr>
        <w:t xml:space="preserve"> The </w:t>
      </w:r>
      <w:r w:rsidR="00314820">
        <w:rPr>
          <w:rFonts w:asciiTheme="minorBidi" w:eastAsiaTheme="minorEastAsia" w:hAnsiTheme="minorBidi"/>
          <w:lang w:val="en-US" w:eastAsia="zh-CN"/>
        </w:rPr>
        <w:t>appointee</w:t>
      </w:r>
      <w:r w:rsidRPr="008157C7">
        <w:rPr>
          <w:rFonts w:asciiTheme="minorBidi" w:eastAsiaTheme="minorEastAsia" w:hAnsiTheme="minorBidi"/>
          <w:lang w:val="en-US" w:eastAsia="zh-CN"/>
        </w:rPr>
        <w:t xml:space="preserve"> will </w:t>
      </w:r>
      <w:r w:rsidR="00055BC3" w:rsidRPr="008157C7">
        <w:rPr>
          <w:rFonts w:asciiTheme="minorBidi" w:eastAsiaTheme="minorEastAsia" w:hAnsiTheme="minorBidi"/>
          <w:lang w:val="en-US" w:eastAsia="zh-CN"/>
        </w:rPr>
        <w:t>teach and</w:t>
      </w:r>
      <w:r w:rsidRPr="008157C7">
        <w:rPr>
          <w:rFonts w:asciiTheme="minorBidi" w:eastAsiaTheme="minorEastAsia" w:hAnsiTheme="minorBidi"/>
          <w:lang w:val="en-US" w:eastAsia="zh-CN"/>
        </w:rPr>
        <w:t xml:space="preserve"> </w:t>
      </w:r>
      <w:r w:rsidR="00314820">
        <w:rPr>
          <w:rFonts w:asciiTheme="minorBidi" w:eastAsiaTheme="minorEastAsia" w:hAnsiTheme="minorBidi"/>
          <w:lang w:val="en-US" w:eastAsia="zh-CN"/>
        </w:rPr>
        <w:t xml:space="preserve">conduct </w:t>
      </w:r>
      <w:r w:rsidRPr="008157C7">
        <w:rPr>
          <w:rFonts w:asciiTheme="minorBidi" w:eastAsiaTheme="minorEastAsia" w:hAnsiTheme="minorBidi"/>
          <w:lang w:val="en-US" w:eastAsia="zh-CN"/>
        </w:rPr>
        <w:t>research</w:t>
      </w:r>
      <w:r w:rsidRPr="008157C7">
        <w:rPr>
          <w:rFonts w:asciiTheme="minorBidi" w:hAnsiTheme="minorBidi"/>
          <w:color w:val="000000"/>
          <w:lang w:val="en-US"/>
        </w:rPr>
        <w:t xml:space="preserve"> in this </w:t>
      </w:r>
      <w:r w:rsidRPr="008157C7">
        <w:rPr>
          <w:rFonts w:asciiTheme="minorBidi" w:eastAsiaTheme="minorEastAsia" w:hAnsiTheme="minorBidi"/>
          <w:lang w:val="en-US" w:eastAsia="zh-CN"/>
        </w:rPr>
        <w:t>highly interdisciplinary area, building on existing strengths in IMAS in climate science, oceanography, biogeochemistry, glaciology and marine ecology</w:t>
      </w:r>
      <w:r w:rsidR="00503B94" w:rsidRPr="008157C7">
        <w:rPr>
          <w:rFonts w:asciiTheme="minorBidi" w:eastAsiaTheme="minorEastAsia" w:hAnsiTheme="minorBidi"/>
          <w:lang w:val="en-US" w:eastAsia="zh-CN"/>
        </w:rPr>
        <w:t xml:space="preserve"> in collaboration</w:t>
      </w:r>
      <w:r w:rsidRPr="008157C7">
        <w:rPr>
          <w:rFonts w:asciiTheme="minorBidi" w:eastAsiaTheme="minorEastAsia" w:hAnsiTheme="minorBidi"/>
          <w:lang w:val="en-US" w:eastAsia="zh-CN"/>
        </w:rPr>
        <w:t xml:space="preserve"> with leading scient</w:t>
      </w:r>
      <w:r w:rsidR="00503B94" w:rsidRPr="008157C7">
        <w:rPr>
          <w:rFonts w:asciiTheme="minorBidi" w:eastAsiaTheme="minorEastAsia" w:hAnsiTheme="minorBidi"/>
          <w:lang w:val="en-US" w:eastAsia="zh-CN"/>
        </w:rPr>
        <w:t>ists and research organisations locally and internationally</w:t>
      </w:r>
      <w:r w:rsidRPr="008157C7">
        <w:rPr>
          <w:rFonts w:asciiTheme="minorBidi" w:hAnsiTheme="minorBidi"/>
        </w:rPr>
        <w:t xml:space="preserve">. </w:t>
      </w:r>
    </w:p>
    <w:p w14:paraId="3BFF8DBA" w14:textId="77777777" w:rsidR="00055BC3" w:rsidRPr="008157C7" w:rsidRDefault="00055BC3" w:rsidP="00C4645E">
      <w:pPr>
        <w:autoSpaceDE w:val="0"/>
        <w:autoSpaceDN w:val="0"/>
        <w:adjustRightInd w:val="0"/>
        <w:rPr>
          <w:rFonts w:asciiTheme="minorBidi" w:hAnsiTheme="minorBidi"/>
        </w:rPr>
      </w:pPr>
    </w:p>
    <w:p w14:paraId="55ECDE07" w14:textId="77777777" w:rsidR="00055BC3" w:rsidRPr="008157C7" w:rsidRDefault="00055BC3" w:rsidP="00055BC3">
      <w:pPr>
        <w:rPr>
          <w:rFonts w:asciiTheme="minorBidi" w:hAnsiTheme="minorBidi"/>
        </w:rPr>
      </w:pPr>
      <w:r w:rsidRPr="008157C7">
        <w:rPr>
          <w:rFonts w:asciiTheme="minorBidi" w:hAnsiTheme="minorBidi"/>
        </w:rPr>
        <w:t xml:space="preserve">Applicants will have a PhD and a strong record of research, commitment to high quality teaching and effective research training, and demonstrated success in course design, development and evaluation. </w:t>
      </w:r>
    </w:p>
    <w:p w14:paraId="7B0E9AFD" w14:textId="77777777" w:rsidR="00503B94" w:rsidRPr="008157C7" w:rsidRDefault="00503B94" w:rsidP="00503B94">
      <w:pPr>
        <w:rPr>
          <w:rFonts w:asciiTheme="minorBidi" w:eastAsia="Malgun Gothic" w:hAnsiTheme="minorBidi"/>
          <w:bCs/>
          <w:lang w:eastAsia="ko-KR"/>
        </w:rPr>
      </w:pPr>
    </w:p>
    <w:p w14:paraId="7A5CE40D" w14:textId="7E4CE408" w:rsidR="00C4645E" w:rsidRPr="008157C7" w:rsidRDefault="00503B94" w:rsidP="00C4645E">
      <w:pPr>
        <w:ind w:left="34"/>
        <w:rPr>
          <w:rFonts w:asciiTheme="minorBidi" w:eastAsia="Malgun Gothic" w:hAnsiTheme="minorBidi"/>
          <w:bCs/>
          <w:color w:val="000000" w:themeColor="text1"/>
          <w:lang w:eastAsia="ko-KR"/>
        </w:rPr>
      </w:pPr>
      <w:r w:rsidRPr="008157C7">
        <w:rPr>
          <w:rFonts w:asciiTheme="minorBidi" w:hAnsiTheme="minorBidi"/>
        </w:rPr>
        <w:t xml:space="preserve">The appointment will be made at either Level </w:t>
      </w:r>
      <w:r w:rsidR="00B24C99">
        <w:rPr>
          <w:rFonts w:asciiTheme="minorBidi" w:hAnsiTheme="minorBidi"/>
        </w:rPr>
        <w:t>C</w:t>
      </w:r>
      <w:r w:rsidRPr="008157C7">
        <w:rPr>
          <w:rFonts w:asciiTheme="minorBidi" w:hAnsiTheme="minorBidi"/>
        </w:rPr>
        <w:t xml:space="preserve"> or Level </w:t>
      </w:r>
      <w:r w:rsidR="00B24C99">
        <w:rPr>
          <w:rFonts w:asciiTheme="minorBidi" w:hAnsiTheme="minorBidi"/>
        </w:rPr>
        <w:t>B</w:t>
      </w:r>
      <w:r w:rsidRPr="008157C7">
        <w:rPr>
          <w:rFonts w:asciiTheme="minorBidi" w:hAnsiTheme="minorBidi"/>
        </w:rPr>
        <w:t xml:space="preserve"> in line with </w:t>
      </w:r>
      <w:r w:rsidRPr="008157C7">
        <w:rPr>
          <w:rFonts w:asciiTheme="minorBidi" w:hAnsiTheme="minorBidi"/>
          <w:i/>
          <w:iCs/>
        </w:rPr>
        <w:t>Opening UTAS to Talent: The UTAS Academic</w:t>
      </w:r>
      <w:r w:rsidRPr="008157C7">
        <w:rPr>
          <w:rFonts w:asciiTheme="minorBidi" w:hAnsiTheme="minorBidi"/>
        </w:rPr>
        <w:t xml:space="preserve">.  It is a continuing position located </w:t>
      </w:r>
      <w:r w:rsidR="00C4645E" w:rsidRPr="008157C7">
        <w:rPr>
          <w:rFonts w:asciiTheme="minorBidi" w:hAnsiTheme="minorBidi"/>
        </w:rPr>
        <w:t xml:space="preserve">at the new IMAS facility </w:t>
      </w:r>
      <w:r w:rsidR="00C4645E" w:rsidRPr="008157C7">
        <w:rPr>
          <w:rFonts w:asciiTheme="minorBidi" w:eastAsiaTheme="minorEastAsia" w:hAnsiTheme="minorBidi"/>
          <w:lang w:val="en-US" w:eastAsia="zh-CN"/>
        </w:rPr>
        <w:t xml:space="preserve">on the Hobart waterfront.  </w:t>
      </w:r>
      <w:r w:rsidR="00C4645E" w:rsidRPr="008157C7">
        <w:rPr>
          <w:rFonts w:asciiTheme="minorBidi" w:eastAsia="Malgun Gothic" w:hAnsiTheme="minorBidi"/>
          <w:bCs/>
          <w:color w:val="000000" w:themeColor="text1"/>
          <w:lang w:eastAsia="ko-KR"/>
        </w:rPr>
        <w:t>Participation in international collaborative field programs including lengthy periods of work in Antarctica, the sub-Antarctic or at sea is required.</w:t>
      </w:r>
    </w:p>
    <w:p w14:paraId="58A5C892" w14:textId="77777777" w:rsidR="00963CE2" w:rsidRPr="008157C7" w:rsidRDefault="00963CE2" w:rsidP="009A4E69">
      <w:pPr>
        <w:rPr>
          <w:rFonts w:asciiTheme="minorBidi" w:eastAsia="Malgun Gothic" w:hAnsiTheme="minorBidi"/>
          <w:bCs/>
          <w:lang w:eastAsia="ko-KR"/>
        </w:rPr>
      </w:pPr>
    </w:p>
    <w:p w14:paraId="6B0C80FF" w14:textId="24FF3FCC" w:rsidR="007711BD" w:rsidRPr="008157C7" w:rsidRDefault="00752799" w:rsidP="00B603D0">
      <w:pPr>
        <w:rPr>
          <w:rFonts w:asciiTheme="minorBidi" w:eastAsia="Malgun Gothic" w:hAnsiTheme="minorBidi"/>
          <w:bCs/>
          <w:lang w:eastAsia="ko-KR"/>
        </w:rPr>
      </w:pPr>
      <w:r w:rsidRPr="008157C7">
        <w:rPr>
          <w:rFonts w:asciiTheme="minorBidi" w:eastAsia="Malgun Gothic" w:hAnsiTheme="minorBidi"/>
          <w:bCs/>
          <w:lang w:eastAsia="ko-KR"/>
        </w:rPr>
        <w:t xml:space="preserve">The closing date for applications is </w:t>
      </w:r>
      <w:r w:rsidR="00B603D0">
        <w:rPr>
          <w:rFonts w:asciiTheme="minorBidi" w:eastAsia="Malgun Gothic" w:hAnsiTheme="minorBidi"/>
          <w:bCs/>
          <w:lang w:eastAsia="ko-KR"/>
        </w:rPr>
        <w:t>31</w:t>
      </w:r>
      <w:r w:rsidR="00630180">
        <w:rPr>
          <w:rFonts w:asciiTheme="minorBidi" w:eastAsia="Malgun Gothic" w:hAnsiTheme="minorBidi"/>
          <w:bCs/>
          <w:lang w:eastAsia="ko-KR"/>
        </w:rPr>
        <w:t xml:space="preserve"> </w:t>
      </w:r>
      <w:r w:rsidR="00B603D0">
        <w:rPr>
          <w:rFonts w:asciiTheme="minorBidi" w:eastAsia="Malgun Gothic" w:hAnsiTheme="minorBidi"/>
          <w:bCs/>
          <w:lang w:eastAsia="ko-KR"/>
        </w:rPr>
        <w:t>January</w:t>
      </w:r>
      <w:r w:rsidR="00630180">
        <w:rPr>
          <w:rFonts w:asciiTheme="minorBidi" w:eastAsia="Malgun Gothic" w:hAnsiTheme="minorBidi"/>
          <w:bCs/>
          <w:lang w:eastAsia="ko-KR"/>
        </w:rPr>
        <w:t xml:space="preserve">, </w:t>
      </w:r>
      <w:r w:rsidRPr="008157C7">
        <w:rPr>
          <w:rFonts w:asciiTheme="minorBidi" w:eastAsia="Malgun Gothic" w:hAnsiTheme="minorBidi"/>
          <w:bCs/>
          <w:lang w:eastAsia="ko-KR"/>
        </w:rPr>
        <w:t>201</w:t>
      </w:r>
      <w:r w:rsidR="00B603D0">
        <w:rPr>
          <w:rFonts w:asciiTheme="minorBidi" w:eastAsia="Malgun Gothic" w:hAnsiTheme="minorBidi"/>
          <w:bCs/>
          <w:lang w:eastAsia="ko-KR"/>
        </w:rPr>
        <w:t>4</w:t>
      </w:r>
      <w:bookmarkStart w:id="0" w:name="_GoBack"/>
      <w:bookmarkEnd w:id="0"/>
      <w:r w:rsidRPr="008157C7">
        <w:rPr>
          <w:rFonts w:asciiTheme="minorBidi" w:eastAsia="Malgun Gothic" w:hAnsiTheme="minorBidi"/>
          <w:bCs/>
          <w:lang w:eastAsia="ko-KR"/>
        </w:rPr>
        <w:t xml:space="preserve">.  </w:t>
      </w:r>
      <w:r w:rsidR="007711BD" w:rsidRPr="008157C7">
        <w:rPr>
          <w:rFonts w:asciiTheme="minorBidi" w:eastAsia="Malgun Gothic" w:hAnsiTheme="minorBidi"/>
          <w:bCs/>
          <w:lang w:eastAsia="ko-KR"/>
        </w:rPr>
        <w:t xml:space="preserve">To register interest, please call </w:t>
      </w:r>
      <w:r w:rsidR="007711BD" w:rsidRPr="008157C7">
        <w:rPr>
          <w:rFonts w:asciiTheme="minorBidi" w:hAnsiTheme="minorBidi"/>
        </w:rPr>
        <w:t>Jandy Godfrey, Academic Search and Onboarding Manager, Universit</w:t>
      </w:r>
      <w:r w:rsidR="00B603D0">
        <w:rPr>
          <w:rFonts w:asciiTheme="minorBidi" w:hAnsiTheme="minorBidi"/>
        </w:rPr>
        <w:t>y of Tasmania on +61 3 6226 7879</w:t>
      </w:r>
      <w:r w:rsidR="007711BD" w:rsidRPr="008157C7">
        <w:rPr>
          <w:rFonts w:asciiTheme="minorBidi" w:hAnsiTheme="minorBidi"/>
        </w:rPr>
        <w:t xml:space="preserve"> or email </w:t>
      </w:r>
      <w:hyperlink r:id="rId5" w:history="1">
        <w:r w:rsidR="007711BD" w:rsidRPr="008157C7">
          <w:rPr>
            <w:rStyle w:val="Hyperlink"/>
            <w:rFonts w:asciiTheme="minorBidi" w:hAnsiTheme="minorBidi"/>
          </w:rPr>
          <w:t>jandy.godfrey@utas.edu.au</w:t>
        </w:r>
      </w:hyperlink>
      <w:r w:rsidR="007711BD" w:rsidRPr="008157C7">
        <w:rPr>
          <w:rFonts w:asciiTheme="minorBidi" w:hAnsiTheme="minorBidi"/>
        </w:rPr>
        <w:t>.</w:t>
      </w:r>
    </w:p>
    <w:p w14:paraId="59BDAF6B" w14:textId="77777777" w:rsidR="009A4E69" w:rsidRDefault="009A4E69" w:rsidP="007711BD">
      <w:pPr>
        <w:rPr>
          <w:rFonts w:cstheme="minorHAnsi"/>
          <w:sz w:val="24"/>
        </w:rPr>
      </w:pPr>
    </w:p>
    <w:p w14:paraId="5CFF9494" w14:textId="77777777" w:rsidR="009A4E69" w:rsidRPr="009A4E69" w:rsidRDefault="009A4E69" w:rsidP="009A4E69">
      <w:pPr>
        <w:rPr>
          <w:rFonts w:asciiTheme="minorBidi" w:eastAsia="Malgun Gothic" w:hAnsiTheme="minorBidi"/>
          <w:bCs/>
          <w:lang w:eastAsia="ko-KR"/>
        </w:rPr>
      </w:pPr>
    </w:p>
    <w:p w14:paraId="53F3E382" w14:textId="77777777" w:rsidR="00182DCA" w:rsidRPr="009A4E69" w:rsidRDefault="00182DCA">
      <w:pPr>
        <w:rPr>
          <w:lang w:val="en-US"/>
        </w:rPr>
      </w:pPr>
    </w:p>
    <w:sectPr w:rsidR="00182DCA" w:rsidRPr="009A4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9"/>
    <w:rsid w:val="000179A1"/>
    <w:rsid w:val="00055BC3"/>
    <w:rsid w:val="0007526A"/>
    <w:rsid w:val="000C7E2B"/>
    <w:rsid w:val="00182DCA"/>
    <w:rsid w:val="00217E1B"/>
    <w:rsid w:val="00274350"/>
    <w:rsid w:val="002F7487"/>
    <w:rsid w:val="00314820"/>
    <w:rsid w:val="003D213D"/>
    <w:rsid w:val="00400E9C"/>
    <w:rsid w:val="004B3337"/>
    <w:rsid w:val="00503B94"/>
    <w:rsid w:val="00586695"/>
    <w:rsid w:val="00630180"/>
    <w:rsid w:val="00752799"/>
    <w:rsid w:val="007711BD"/>
    <w:rsid w:val="008157C7"/>
    <w:rsid w:val="00937322"/>
    <w:rsid w:val="00940B9D"/>
    <w:rsid w:val="00963CE2"/>
    <w:rsid w:val="009A4E69"/>
    <w:rsid w:val="00A87D28"/>
    <w:rsid w:val="00B00EE6"/>
    <w:rsid w:val="00B24C99"/>
    <w:rsid w:val="00B603D0"/>
    <w:rsid w:val="00B90CDB"/>
    <w:rsid w:val="00C4645E"/>
    <w:rsid w:val="00C62917"/>
    <w:rsid w:val="00C838EB"/>
    <w:rsid w:val="00CA01ED"/>
    <w:rsid w:val="00DB1591"/>
    <w:rsid w:val="00DF2256"/>
    <w:rsid w:val="00E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3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9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E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4E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4E6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20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9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E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4E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4E6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20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dy.godfrey@uta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Jandy Godfrey</dc:creator>
  <cp:lastModifiedBy>Karen Edwards</cp:lastModifiedBy>
  <cp:revision>4</cp:revision>
  <dcterms:created xsi:type="dcterms:W3CDTF">2013-05-14T04:23:00Z</dcterms:created>
  <dcterms:modified xsi:type="dcterms:W3CDTF">2013-12-09T03:51:00Z</dcterms:modified>
</cp:coreProperties>
</file>